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2022</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热瓦乡</w:t>
      </w:r>
      <w:r>
        <w:rPr>
          <w:rFonts w:hint="eastAsia" w:ascii="方正小标宋简体" w:hAnsi="仿宋" w:eastAsia="方正小标宋简体"/>
          <w:sz w:val="44"/>
          <w:szCs w:val="44"/>
        </w:rPr>
        <w:t>（部门）2022年度部门预算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2022</w:t>
      </w:r>
      <w:r>
        <w:rPr>
          <w:rFonts w:hint="eastAsia" w:ascii="仿宋" w:hAnsi="仿宋" w:eastAsia="仿宋"/>
          <w:sz w:val="32"/>
          <w:szCs w:val="32"/>
        </w:rPr>
        <w:t xml:space="preserve">年 </w:t>
      </w:r>
      <w:r>
        <w:rPr>
          <w:rFonts w:hint="eastAsia" w:ascii="仿宋" w:hAnsi="仿宋" w:eastAsia="仿宋"/>
          <w:sz w:val="32"/>
          <w:szCs w:val="32"/>
          <w:lang w:val="en-US" w:eastAsia="zh-CN"/>
        </w:rPr>
        <w:t>3</w:t>
      </w:r>
      <w:r>
        <w:rPr>
          <w:rFonts w:hint="eastAsia" w:ascii="仿宋" w:hAnsi="仿宋" w:eastAsia="仿宋"/>
          <w:sz w:val="32"/>
          <w:szCs w:val="32"/>
        </w:rPr>
        <w:t xml:space="preserve">月 </w:t>
      </w:r>
      <w:r>
        <w:rPr>
          <w:rFonts w:hint="eastAsia" w:ascii="仿宋" w:hAnsi="仿宋" w:eastAsia="仿宋"/>
          <w:sz w:val="32"/>
          <w:szCs w:val="32"/>
          <w:lang w:val="en-US" w:eastAsia="zh-CN"/>
        </w:rPr>
        <w:t>9</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热瓦乡</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热瓦乡</w:t>
      </w:r>
      <w:r>
        <w:rPr>
          <w:rFonts w:hint="eastAsia" w:ascii="方正小标宋简体" w:hAnsi="仿宋" w:eastAsia="方正小标宋简体"/>
          <w:sz w:val="32"/>
          <w:szCs w:val="32"/>
        </w:rPr>
        <w:t>（部门）2022年度部门预算明细表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热瓦乡</w:t>
      </w:r>
      <w:r>
        <w:rPr>
          <w:rFonts w:hint="eastAsia" w:ascii="方正小标宋简体" w:hAnsi="仿宋" w:eastAsia="方正小标宋简体"/>
          <w:sz w:val="32"/>
          <w:szCs w:val="32"/>
        </w:rPr>
        <w:t>（部门）2022年度部门预算数据分析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热瓦乡</w:t>
      </w:r>
      <w:r>
        <w:rPr>
          <w:rFonts w:hint="eastAsia" w:ascii="方正小标宋简体" w:hAnsi="仿宋" w:eastAsia="方正小标宋简体"/>
          <w:sz w:val="32"/>
          <w:szCs w:val="32"/>
        </w:rPr>
        <w:t>（部门）概况</w:t>
      </w:r>
    </w:p>
    <w:p>
      <w:pPr>
        <w:rPr>
          <w:rFonts w:ascii="仿宋" w:hAnsi="仿宋" w:eastAsia="仿宋"/>
          <w:sz w:val="32"/>
          <w:szCs w:val="32"/>
        </w:rPr>
      </w:pPr>
    </w:p>
    <w:p>
      <w:pPr>
        <w:rPr>
          <w:rFonts w:ascii="楷体" w:hAnsi="楷体" w:eastAsia="楷体"/>
          <w:b/>
          <w:sz w:val="32"/>
          <w:szCs w:val="32"/>
        </w:rPr>
      </w:pPr>
      <w:r>
        <w:rPr>
          <w:rFonts w:hint="eastAsia" w:ascii="黑体" w:hAnsi="黑体" w:eastAsia="黑体"/>
          <w:sz w:val="32"/>
          <w:szCs w:val="32"/>
        </w:rPr>
        <w:t>一、主要职能</w:t>
      </w:r>
    </w:p>
    <w:p>
      <w:pPr>
        <w:tabs>
          <w:tab w:val="left" w:pos="3675"/>
        </w:tabs>
        <w:spacing w:line="360" w:lineRule="auto"/>
        <w:ind w:firstLine="691" w:firstLineChars="216"/>
        <w:rPr>
          <w:rFonts w:ascii="仿宋" w:hAnsi="仿宋" w:eastAsia="仿宋"/>
          <w:sz w:val="32"/>
          <w:szCs w:val="32"/>
        </w:rPr>
      </w:pPr>
      <w:r>
        <w:rPr>
          <w:rFonts w:hint="eastAsia" w:ascii="仿宋" w:hAnsi="仿宋" w:eastAsia="仿宋"/>
          <w:sz w:val="32"/>
          <w:szCs w:val="32"/>
          <w:lang w:val="en-US" w:eastAsia="zh-CN"/>
        </w:rPr>
        <w:t>热瓦</w:t>
      </w:r>
      <w:r>
        <w:rPr>
          <w:rFonts w:hint="eastAsia" w:ascii="仿宋" w:hAnsi="仿宋" w:eastAsia="仿宋"/>
          <w:sz w:val="32"/>
          <w:szCs w:val="32"/>
        </w:rPr>
        <w:t>乡（部门）职责为：</w:t>
      </w:r>
    </w:p>
    <w:p>
      <w:pPr>
        <w:tabs>
          <w:tab w:val="left" w:pos="3675"/>
        </w:tabs>
        <w:spacing w:line="360" w:lineRule="auto"/>
        <w:ind w:firstLine="694" w:firstLineChars="216"/>
        <w:rPr>
          <w:rFonts w:ascii="仿宋" w:hAnsi="仿宋" w:eastAsia="仿宋" w:cs="Arial"/>
          <w:color w:val="333333"/>
          <w:sz w:val="32"/>
          <w:szCs w:val="32"/>
        </w:rPr>
      </w:pPr>
      <w:r>
        <w:rPr>
          <w:rFonts w:hint="eastAsia" w:ascii="仿宋" w:hAnsi="仿宋" w:eastAsia="仿宋"/>
          <w:b/>
          <w:sz w:val="32"/>
          <w:szCs w:val="32"/>
        </w:rPr>
        <w:t>（一）</w:t>
      </w:r>
      <w:r>
        <w:rPr>
          <w:rFonts w:hint="eastAsia" w:ascii="仿宋" w:hAnsi="仿宋" w:eastAsia="仿宋" w:cs="Arial"/>
          <w:color w:val="333333"/>
          <w:sz w:val="32"/>
          <w:szCs w:val="32"/>
        </w:rPr>
        <w:t>在县委、县政府和乡党委的领导下，管理本行政区域的各项行政工作；</w:t>
      </w:r>
    </w:p>
    <w:p>
      <w:pPr>
        <w:tabs>
          <w:tab w:val="left" w:pos="3675"/>
        </w:tabs>
        <w:spacing w:line="360" w:lineRule="auto"/>
        <w:ind w:firstLine="694" w:firstLineChars="216"/>
        <w:rPr>
          <w:rFonts w:ascii="仿宋" w:hAnsi="仿宋" w:eastAsia="仿宋" w:cs="Arial"/>
          <w:color w:val="333333"/>
          <w:sz w:val="32"/>
          <w:szCs w:val="32"/>
        </w:rPr>
      </w:pPr>
      <w:r>
        <w:rPr>
          <w:rFonts w:hint="eastAsia" w:ascii="仿宋" w:hAnsi="仿宋" w:eastAsia="仿宋"/>
          <w:b/>
          <w:sz w:val="32"/>
          <w:szCs w:val="32"/>
        </w:rPr>
        <w:t>（二）</w:t>
      </w:r>
      <w:r>
        <w:rPr>
          <w:rFonts w:hint="eastAsia" w:ascii="仿宋" w:hAnsi="仿宋" w:eastAsia="仿宋" w:cs="Arial"/>
          <w:color w:val="333333"/>
          <w:sz w:val="32"/>
          <w:szCs w:val="32"/>
        </w:rPr>
        <w:t>执行乡人民代表大会的决议和上级国家行政机关的决定和命令，发布决定；</w:t>
      </w:r>
    </w:p>
    <w:p>
      <w:pPr>
        <w:tabs>
          <w:tab w:val="left" w:pos="3675"/>
        </w:tabs>
        <w:spacing w:line="360" w:lineRule="auto"/>
        <w:ind w:firstLine="694" w:firstLineChars="216"/>
        <w:rPr>
          <w:rFonts w:ascii="仿宋" w:hAnsi="仿宋" w:eastAsia="仿宋" w:cs="Arial"/>
          <w:color w:val="333333"/>
          <w:sz w:val="32"/>
          <w:szCs w:val="32"/>
        </w:rPr>
      </w:pPr>
      <w:r>
        <w:rPr>
          <w:rFonts w:hint="eastAsia" w:ascii="仿宋" w:hAnsi="仿宋" w:eastAsia="仿宋" w:cs="Arial"/>
          <w:b/>
          <w:color w:val="333333"/>
          <w:sz w:val="32"/>
          <w:szCs w:val="32"/>
        </w:rPr>
        <w:t>（三）</w:t>
      </w:r>
      <w:r>
        <w:rPr>
          <w:rFonts w:hint="eastAsia" w:ascii="仿宋" w:hAnsi="仿宋" w:eastAsia="仿宋" w:cs="Arial"/>
          <w:color w:val="333333"/>
          <w:sz w:val="32"/>
          <w:szCs w:val="32"/>
        </w:rPr>
        <w:t>制定经济和社会发展总体规划目标，并负责组织实施；</w:t>
      </w:r>
    </w:p>
    <w:p>
      <w:pPr>
        <w:tabs>
          <w:tab w:val="left" w:pos="3675"/>
        </w:tabs>
        <w:spacing w:line="360" w:lineRule="auto"/>
        <w:ind w:firstLine="694" w:firstLineChars="216"/>
        <w:rPr>
          <w:rFonts w:ascii="仿宋" w:hAnsi="仿宋" w:eastAsia="仿宋" w:cs="Arial"/>
          <w:color w:val="333333"/>
          <w:sz w:val="32"/>
          <w:szCs w:val="32"/>
        </w:rPr>
      </w:pPr>
      <w:r>
        <w:rPr>
          <w:rFonts w:hint="eastAsia" w:ascii="仿宋" w:hAnsi="仿宋" w:eastAsia="仿宋" w:cs="Arial"/>
          <w:b/>
          <w:color w:val="333333"/>
          <w:sz w:val="32"/>
          <w:szCs w:val="32"/>
        </w:rPr>
        <w:t>（四）</w:t>
      </w:r>
      <w:r>
        <w:rPr>
          <w:rFonts w:hint="eastAsia" w:ascii="仿宋" w:hAnsi="仿宋" w:eastAsia="仿宋" w:cs="Arial"/>
          <w:color w:val="333333"/>
          <w:sz w:val="32"/>
          <w:szCs w:val="32"/>
        </w:rPr>
        <w:t>依法管理全乡的经济、教育、科技、文化、卫生、体育事业和财政、民政、公安、司法等行政工作；</w:t>
      </w:r>
    </w:p>
    <w:p>
      <w:pPr>
        <w:tabs>
          <w:tab w:val="left" w:pos="3675"/>
        </w:tabs>
        <w:spacing w:line="360" w:lineRule="auto"/>
        <w:ind w:firstLine="694" w:firstLineChars="216"/>
        <w:rPr>
          <w:rFonts w:ascii="仿宋" w:hAnsi="仿宋" w:eastAsia="仿宋" w:cs="Arial"/>
          <w:color w:val="333333"/>
          <w:sz w:val="32"/>
          <w:szCs w:val="32"/>
        </w:rPr>
      </w:pPr>
      <w:r>
        <w:rPr>
          <w:rFonts w:hint="eastAsia" w:ascii="仿宋" w:hAnsi="仿宋" w:eastAsia="仿宋" w:cs="Arial"/>
          <w:b/>
          <w:color w:val="333333"/>
          <w:sz w:val="32"/>
          <w:szCs w:val="32"/>
        </w:rPr>
        <w:t>（五）</w:t>
      </w:r>
      <w:r>
        <w:rPr>
          <w:rFonts w:hint="eastAsia" w:ascii="仿宋" w:hAnsi="仿宋" w:eastAsia="仿宋" w:cs="Arial"/>
          <w:color w:val="333333"/>
          <w:sz w:val="32"/>
          <w:szCs w:val="32"/>
        </w:rPr>
        <w:t>办理乡人大代表提出的与乡政府工作有关的议案及建议、批评、意见等事项；</w:t>
      </w:r>
    </w:p>
    <w:p>
      <w:pPr>
        <w:tabs>
          <w:tab w:val="left" w:pos="3675"/>
        </w:tabs>
        <w:spacing w:line="360" w:lineRule="auto"/>
        <w:ind w:firstLine="694" w:firstLineChars="216"/>
        <w:rPr>
          <w:rFonts w:ascii="仿宋" w:hAnsi="仿宋" w:eastAsia="仿宋" w:cs="Arial"/>
          <w:color w:val="333333"/>
          <w:sz w:val="32"/>
          <w:szCs w:val="32"/>
        </w:rPr>
      </w:pPr>
      <w:r>
        <w:rPr>
          <w:rFonts w:hint="eastAsia" w:ascii="仿宋" w:hAnsi="仿宋" w:eastAsia="仿宋" w:cs="Arial"/>
          <w:b/>
          <w:color w:val="333333"/>
          <w:sz w:val="32"/>
          <w:szCs w:val="32"/>
        </w:rPr>
        <w:t>（六）</w:t>
      </w:r>
      <w:r>
        <w:rPr>
          <w:rFonts w:hint="eastAsia" w:ascii="仿宋" w:hAnsi="仿宋" w:eastAsia="仿宋" w:cs="Arial"/>
          <w:color w:val="333333"/>
          <w:sz w:val="32"/>
          <w:szCs w:val="32"/>
        </w:rPr>
        <w:t>负责全乡产业结构的调整，培育和发展乡域经济，加强农村社会保障和社会事务工作；</w:t>
      </w:r>
    </w:p>
    <w:p>
      <w:pPr>
        <w:tabs>
          <w:tab w:val="left" w:pos="3675"/>
        </w:tabs>
        <w:spacing w:line="360" w:lineRule="auto"/>
        <w:ind w:firstLine="694" w:firstLineChars="216"/>
        <w:rPr>
          <w:rFonts w:ascii="仿宋" w:hAnsi="仿宋" w:eastAsia="仿宋" w:cs="Arial"/>
          <w:color w:val="333333"/>
          <w:sz w:val="32"/>
          <w:szCs w:val="32"/>
        </w:rPr>
      </w:pPr>
      <w:r>
        <w:rPr>
          <w:rFonts w:hint="eastAsia" w:ascii="仿宋" w:hAnsi="仿宋" w:eastAsia="仿宋" w:cs="Arial"/>
          <w:b/>
          <w:color w:val="333333"/>
          <w:sz w:val="32"/>
          <w:szCs w:val="32"/>
        </w:rPr>
        <w:t>（七）</w:t>
      </w:r>
      <w:r>
        <w:rPr>
          <w:rFonts w:hint="eastAsia" w:ascii="仿宋" w:hAnsi="仿宋" w:eastAsia="仿宋" w:cs="Arial"/>
          <w:color w:val="333333"/>
          <w:sz w:val="32"/>
          <w:szCs w:val="32"/>
        </w:rPr>
        <w:t>巩固基层政权建设；</w:t>
      </w:r>
    </w:p>
    <w:p>
      <w:pPr>
        <w:tabs>
          <w:tab w:val="left" w:pos="3675"/>
        </w:tabs>
        <w:spacing w:line="360" w:lineRule="auto"/>
        <w:ind w:firstLine="694" w:firstLineChars="216"/>
        <w:rPr>
          <w:rFonts w:ascii="仿宋" w:hAnsi="仿宋" w:eastAsia="仿宋"/>
          <w:sz w:val="32"/>
          <w:szCs w:val="32"/>
        </w:rPr>
      </w:pPr>
      <w:r>
        <w:rPr>
          <w:rFonts w:hint="eastAsia" w:ascii="仿宋" w:hAnsi="仿宋" w:eastAsia="仿宋" w:cs="Arial"/>
          <w:b/>
          <w:color w:val="333333"/>
          <w:sz w:val="32"/>
          <w:szCs w:val="32"/>
        </w:rPr>
        <w:t>（八）</w:t>
      </w:r>
      <w:r>
        <w:rPr>
          <w:rFonts w:hint="eastAsia" w:ascii="仿宋" w:hAnsi="仿宋" w:eastAsia="仿宋" w:cs="Arial"/>
          <w:color w:val="333333"/>
          <w:sz w:val="32"/>
          <w:szCs w:val="32"/>
        </w:rPr>
        <w:t>办理县政府交办的其他事务。</w:t>
      </w:r>
    </w:p>
    <w:p>
      <w:pPr>
        <w:ind w:firstLine="640" w:firstLineChars="200"/>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二、部门预算单位构成</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热瓦</w:t>
      </w:r>
      <w:r>
        <w:rPr>
          <w:rFonts w:hint="eastAsia" w:ascii="仿宋" w:hAnsi="仿宋" w:eastAsia="仿宋"/>
          <w:sz w:val="32"/>
          <w:szCs w:val="32"/>
        </w:rPr>
        <w:t>乡内设</w:t>
      </w:r>
      <w:r>
        <w:rPr>
          <w:rFonts w:hint="eastAsia" w:ascii="仿宋" w:hAnsi="仿宋" w:eastAsia="仿宋"/>
          <w:sz w:val="32"/>
          <w:szCs w:val="32"/>
          <w:lang w:val="en-US" w:eastAsia="zh-CN"/>
        </w:rPr>
        <w:t>3</w:t>
      </w:r>
      <w:r>
        <w:rPr>
          <w:rFonts w:hint="eastAsia" w:ascii="仿宋" w:hAnsi="仿宋" w:eastAsia="仿宋"/>
          <w:sz w:val="32"/>
          <w:szCs w:val="32"/>
        </w:rPr>
        <w:t>个机构（</w:t>
      </w:r>
      <w:r>
        <w:rPr>
          <w:rFonts w:hint="eastAsia" w:ascii="仿宋" w:hAnsi="仿宋" w:eastAsia="仿宋"/>
          <w:sz w:val="32"/>
          <w:szCs w:val="32"/>
          <w:lang w:val="en-US" w:eastAsia="zh-CN"/>
        </w:rPr>
        <w:t>热瓦</w:t>
      </w:r>
      <w:r>
        <w:rPr>
          <w:rFonts w:hint="eastAsia" w:ascii="仿宋" w:hAnsi="仿宋" w:eastAsia="仿宋"/>
          <w:sz w:val="32"/>
          <w:szCs w:val="32"/>
        </w:rPr>
        <w:t>乡人民政府、</w:t>
      </w:r>
      <w:r>
        <w:rPr>
          <w:rFonts w:hint="eastAsia" w:ascii="仿宋" w:hAnsi="仿宋" w:eastAsia="仿宋"/>
          <w:sz w:val="32"/>
          <w:szCs w:val="32"/>
          <w:lang w:eastAsia="zh-CN"/>
        </w:rPr>
        <w:t>热瓦乡片区寺庙管理委员会、热瓦乡卫生院</w:t>
      </w:r>
      <w:r>
        <w:rPr>
          <w:rFonts w:hint="eastAsia" w:ascii="仿宋" w:hAnsi="仿宋" w:eastAsia="仿宋"/>
          <w:sz w:val="32"/>
          <w:szCs w:val="32"/>
        </w:rPr>
        <w:t>）。其中纳入本部门2022年部门预算编制范围的二级预算单位包括：</w:t>
      </w:r>
      <w:r>
        <w:rPr>
          <w:rFonts w:hint="eastAsia" w:ascii="仿宋" w:hAnsi="仿宋" w:eastAsia="仿宋"/>
          <w:sz w:val="32"/>
          <w:szCs w:val="32"/>
          <w:lang w:val="en-US" w:eastAsia="zh-CN"/>
        </w:rPr>
        <w:t>热瓦</w:t>
      </w:r>
      <w:r>
        <w:rPr>
          <w:rFonts w:hint="eastAsia" w:ascii="仿宋" w:hAnsi="仿宋" w:eastAsia="仿宋"/>
          <w:sz w:val="32"/>
          <w:szCs w:val="32"/>
        </w:rPr>
        <w:t>乡人民政府、</w:t>
      </w:r>
      <w:r>
        <w:rPr>
          <w:rFonts w:hint="eastAsia" w:ascii="仿宋" w:hAnsi="仿宋" w:eastAsia="仿宋"/>
          <w:sz w:val="32"/>
          <w:szCs w:val="32"/>
          <w:lang w:eastAsia="zh-CN"/>
        </w:rPr>
        <w:t>热瓦乡片区寺庙管理委员会、热瓦乡卫生院</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rPr>
        <w:t>人员情况20</w:t>
      </w:r>
      <w:r>
        <w:rPr>
          <w:rFonts w:hint="eastAsia" w:ascii="方正仿宋简体" w:hAnsi="方正仿宋简体" w:eastAsia="方正仿宋简体" w:cs="方正仿宋简体"/>
          <w:color w:val="000000"/>
          <w:sz w:val="32"/>
          <w:szCs w:val="32"/>
          <w:lang w:val="en-US" w:eastAsia="zh-CN"/>
        </w:rPr>
        <w:t>22</w:t>
      </w:r>
      <w:r>
        <w:rPr>
          <w:rFonts w:hint="eastAsia" w:ascii="方正仿宋简体" w:hAnsi="方正仿宋简体" w:eastAsia="方正仿宋简体" w:cs="方正仿宋简体"/>
          <w:color w:val="000000"/>
          <w:sz w:val="32"/>
          <w:szCs w:val="32"/>
        </w:rPr>
        <w:t>年</w:t>
      </w:r>
      <w:r>
        <w:rPr>
          <w:rFonts w:hint="eastAsia" w:ascii="方正仿宋简体" w:hAnsi="方正仿宋简体" w:eastAsia="方正仿宋简体" w:cs="方正仿宋简体"/>
          <w:color w:val="000000"/>
          <w:sz w:val="32"/>
          <w:szCs w:val="32"/>
          <w:lang w:eastAsia="zh-CN"/>
        </w:rPr>
        <w:t>年初</w:t>
      </w:r>
      <w:r>
        <w:rPr>
          <w:rFonts w:hint="eastAsia" w:ascii="方正仿宋简体" w:hAnsi="方正仿宋简体" w:eastAsia="方正仿宋简体" w:cs="方正仿宋简体"/>
          <w:color w:val="000000"/>
          <w:sz w:val="32"/>
          <w:szCs w:val="32"/>
        </w:rPr>
        <w:t>，我</w:t>
      </w:r>
      <w:r>
        <w:rPr>
          <w:rFonts w:hint="eastAsia" w:ascii="方正仿宋简体" w:hAnsi="方正仿宋简体" w:eastAsia="方正仿宋简体" w:cs="方正仿宋简体"/>
          <w:color w:val="000000"/>
          <w:sz w:val="32"/>
          <w:szCs w:val="32"/>
          <w:lang w:eastAsia="zh-CN"/>
        </w:rPr>
        <w:t>乡</w:t>
      </w:r>
      <w:r>
        <w:rPr>
          <w:rFonts w:hint="eastAsia" w:ascii="方正仿宋简体" w:hAnsi="方正仿宋简体" w:eastAsia="方正仿宋简体" w:cs="方正仿宋简体"/>
          <w:color w:val="000000"/>
          <w:sz w:val="32"/>
          <w:szCs w:val="32"/>
        </w:rPr>
        <w:t>共有干部职工</w:t>
      </w:r>
      <w:r>
        <w:rPr>
          <w:rFonts w:hint="eastAsia" w:ascii="方正仿宋简体" w:hAnsi="方正仿宋简体" w:eastAsia="方正仿宋简体" w:cs="方正仿宋简体"/>
          <w:color w:val="000000"/>
          <w:sz w:val="32"/>
          <w:szCs w:val="32"/>
          <w:lang w:val="en-US" w:eastAsia="zh-CN"/>
        </w:rPr>
        <w:t>66</w:t>
      </w:r>
      <w:r>
        <w:rPr>
          <w:rFonts w:hint="eastAsia" w:ascii="方正仿宋简体" w:hAnsi="方正仿宋简体" w:eastAsia="方正仿宋简体" w:cs="方正仿宋简体"/>
          <w:color w:val="000000"/>
          <w:sz w:val="32"/>
          <w:szCs w:val="32"/>
        </w:rPr>
        <w:t>人，其中事业编制</w:t>
      </w:r>
      <w:r>
        <w:rPr>
          <w:rFonts w:hint="eastAsia" w:ascii="方正仿宋简体" w:hAnsi="方正仿宋简体" w:eastAsia="方正仿宋简体" w:cs="方正仿宋简体"/>
          <w:color w:val="000000"/>
          <w:sz w:val="32"/>
          <w:szCs w:val="32"/>
          <w:lang w:val="en-US" w:eastAsia="zh-CN"/>
        </w:rPr>
        <w:t>30</w:t>
      </w:r>
      <w:r>
        <w:rPr>
          <w:rFonts w:hint="eastAsia" w:ascii="方正仿宋简体" w:hAnsi="方正仿宋简体" w:eastAsia="方正仿宋简体" w:cs="方正仿宋简体"/>
          <w:color w:val="000000"/>
          <w:sz w:val="32"/>
          <w:szCs w:val="32"/>
        </w:rPr>
        <w:t>人，</w:t>
      </w:r>
      <w:r>
        <w:rPr>
          <w:rFonts w:hint="eastAsia" w:ascii="方正仿宋简体" w:hAnsi="方正仿宋简体" w:eastAsia="方正仿宋简体" w:cs="方正仿宋简体"/>
          <w:color w:val="000000"/>
          <w:sz w:val="32"/>
          <w:szCs w:val="32"/>
          <w:lang w:eastAsia="zh-CN"/>
        </w:rPr>
        <w:t>行政编制</w:t>
      </w:r>
      <w:r>
        <w:rPr>
          <w:rFonts w:hint="eastAsia" w:ascii="方正仿宋简体" w:hAnsi="方正仿宋简体" w:eastAsia="方正仿宋简体" w:cs="方正仿宋简体"/>
          <w:color w:val="000000"/>
          <w:sz w:val="32"/>
          <w:szCs w:val="32"/>
          <w:lang w:val="en-US" w:eastAsia="zh-CN"/>
        </w:rPr>
        <w:t xml:space="preserve"> 26</w:t>
      </w:r>
      <w:r>
        <w:rPr>
          <w:rFonts w:hint="eastAsia" w:ascii="方正仿宋简体" w:hAnsi="方正仿宋简体" w:eastAsia="方正仿宋简体" w:cs="方正仿宋简体"/>
          <w:color w:val="000000"/>
          <w:sz w:val="32"/>
          <w:szCs w:val="32"/>
        </w:rPr>
        <w:t>人</w:t>
      </w:r>
      <w:r>
        <w:rPr>
          <w:rFonts w:hint="eastAsia" w:ascii="方正仿宋简体" w:hAnsi="方正仿宋简体" w:eastAsia="方正仿宋简体" w:cs="方正仿宋简体"/>
          <w:color w:val="000000"/>
          <w:sz w:val="32"/>
          <w:szCs w:val="32"/>
          <w:lang w:eastAsia="zh-CN"/>
        </w:rPr>
        <w:t>，公益性岗位</w:t>
      </w:r>
      <w:r>
        <w:rPr>
          <w:rFonts w:hint="eastAsia" w:ascii="方正仿宋简体" w:hAnsi="方正仿宋简体" w:eastAsia="方正仿宋简体" w:cs="方正仿宋简体"/>
          <w:color w:val="000000"/>
          <w:sz w:val="32"/>
          <w:szCs w:val="32"/>
          <w:lang w:val="en-US" w:eastAsia="zh-CN"/>
        </w:rPr>
        <w:t>2人，临时工2人，半脱产4人，机关工人2人。</w:t>
      </w:r>
    </w:p>
    <w:p>
      <w:pPr>
        <w:ind w:firstLine="640" w:firstLineChars="200"/>
        <w:rPr>
          <w:rFonts w:ascii="仿宋" w:hAnsi="仿宋" w:eastAsia="仿宋"/>
          <w:sz w:val="32"/>
          <w:szCs w:val="32"/>
        </w:rPr>
      </w:pPr>
    </w:p>
    <w:p>
      <w:pPr>
        <w:rPr>
          <w:rFonts w:ascii="仿宋" w:hAnsi="仿宋" w:eastAsia="仿宋"/>
          <w:sz w:val="32"/>
          <w:szCs w:val="32"/>
        </w:rPr>
      </w:pPr>
    </w:p>
    <w:p>
      <w:pPr>
        <w:jc w:val="both"/>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热瓦乡</w:t>
      </w:r>
      <w:r>
        <w:rPr>
          <w:rFonts w:hint="eastAsia" w:ascii="方正小标宋简体" w:hAnsi="仿宋" w:eastAsia="方正小标宋简体"/>
          <w:sz w:val="32"/>
          <w:szCs w:val="32"/>
        </w:rPr>
        <w:t>（部门）2022年度预算明细表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3520" w:firstLineChars="1100"/>
        <w:jc w:val="both"/>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热瓦乡</w:t>
      </w:r>
      <w:r>
        <w:rPr>
          <w:rFonts w:hint="eastAsia" w:ascii="方正小标宋简体" w:hAnsi="仿宋" w:eastAsia="方正小标宋简体"/>
          <w:sz w:val="32"/>
          <w:szCs w:val="32"/>
        </w:rPr>
        <w:t>（部门）2022年度部门预算数据分析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一、2022年部门收支总表的说明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2022年收支总预算</w:t>
      </w:r>
      <w:r>
        <w:rPr>
          <w:rFonts w:hint="eastAsia" w:ascii="仿宋" w:hAnsi="仿宋" w:eastAsia="仿宋"/>
          <w:sz w:val="32"/>
          <w:szCs w:val="32"/>
          <w:u w:val="single"/>
          <w:lang w:val="en-US" w:eastAsia="zh-CN"/>
        </w:rPr>
        <w:t>1906.17</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和</w:t>
      </w:r>
      <w:r>
        <w:rPr>
          <w:rFonts w:hint="eastAsia" w:ascii="仿宋" w:hAnsi="仿宋" w:eastAsia="仿宋"/>
          <w:sz w:val="32"/>
          <w:szCs w:val="32"/>
        </w:rPr>
        <w:t>上年结转；支出包括：一般公共服务支出</w:t>
      </w:r>
      <w:r>
        <w:rPr>
          <w:rFonts w:hint="eastAsia" w:ascii="仿宋" w:hAnsi="仿宋" w:eastAsia="仿宋"/>
          <w:sz w:val="32"/>
          <w:szCs w:val="32"/>
          <w:u w:val="single"/>
          <w:lang w:val="en-US" w:eastAsia="zh-CN"/>
        </w:rPr>
        <w:t>1241.38</w:t>
      </w:r>
      <w:r>
        <w:rPr>
          <w:rFonts w:hint="eastAsia" w:ascii="仿宋" w:hAnsi="仿宋" w:eastAsia="仿宋"/>
          <w:sz w:val="32"/>
          <w:szCs w:val="32"/>
          <w:lang w:val="en-US" w:eastAsia="zh-CN"/>
        </w:rPr>
        <w:t>万元</w:t>
      </w:r>
      <w:r>
        <w:rPr>
          <w:rFonts w:hint="eastAsia" w:ascii="仿宋" w:hAnsi="仿宋" w:eastAsia="仿宋"/>
          <w:sz w:val="32"/>
          <w:szCs w:val="32"/>
        </w:rPr>
        <w:t>、文化旅游体育与传媒支出</w:t>
      </w:r>
      <w:r>
        <w:rPr>
          <w:rFonts w:hint="eastAsia" w:ascii="仿宋" w:hAnsi="仿宋" w:eastAsia="仿宋"/>
          <w:sz w:val="32"/>
          <w:szCs w:val="32"/>
          <w:u w:val="single"/>
          <w:lang w:val="en-US" w:eastAsia="zh-CN"/>
        </w:rPr>
        <w:t>13</w:t>
      </w:r>
      <w:r>
        <w:rPr>
          <w:rFonts w:hint="eastAsia" w:ascii="仿宋" w:hAnsi="仿宋" w:eastAsia="仿宋"/>
          <w:sz w:val="32"/>
          <w:szCs w:val="32"/>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249.73</w:t>
      </w:r>
      <w:r>
        <w:rPr>
          <w:rFonts w:hint="eastAsia" w:ascii="仿宋" w:hAnsi="仿宋" w:eastAsia="仿宋"/>
          <w:sz w:val="32"/>
          <w:szCs w:val="32"/>
          <w:lang w:val="en-US" w:eastAsia="zh-CN"/>
        </w:rPr>
        <w:t>万元</w:t>
      </w:r>
      <w:r>
        <w:rPr>
          <w:rFonts w:hint="eastAsia" w:ascii="仿宋" w:hAnsi="仿宋" w:eastAsia="仿宋"/>
          <w:sz w:val="32"/>
          <w:szCs w:val="32"/>
        </w:rPr>
        <w:t>、卫生健康支出</w:t>
      </w:r>
      <w:r>
        <w:rPr>
          <w:rFonts w:hint="eastAsia" w:ascii="仿宋" w:hAnsi="仿宋" w:eastAsia="仿宋"/>
          <w:sz w:val="32"/>
          <w:szCs w:val="32"/>
          <w:u w:val="single"/>
          <w:lang w:val="en-US" w:eastAsia="zh-CN"/>
        </w:rPr>
        <w:t>275.05</w:t>
      </w:r>
      <w:r>
        <w:rPr>
          <w:rFonts w:hint="eastAsia" w:ascii="仿宋" w:hAnsi="仿宋" w:eastAsia="仿宋"/>
          <w:sz w:val="32"/>
          <w:szCs w:val="32"/>
          <w:lang w:val="en-US" w:eastAsia="zh-CN"/>
        </w:rPr>
        <w:t>万元</w:t>
      </w:r>
      <w:r>
        <w:rPr>
          <w:rFonts w:hint="eastAsia" w:ascii="仿宋" w:hAnsi="仿宋" w:eastAsia="仿宋"/>
          <w:sz w:val="32"/>
          <w:szCs w:val="32"/>
        </w:rPr>
        <w:t>、</w:t>
      </w:r>
      <w:r>
        <w:rPr>
          <w:rFonts w:hint="eastAsia" w:ascii="仿宋" w:hAnsi="仿宋" w:eastAsia="仿宋"/>
          <w:sz w:val="32"/>
          <w:szCs w:val="32"/>
          <w:lang w:val="en-US" w:eastAsia="zh-CN"/>
        </w:rPr>
        <w:t>节能环保支出</w:t>
      </w:r>
      <w:r>
        <w:rPr>
          <w:rFonts w:hint="eastAsia" w:ascii="仿宋" w:hAnsi="仿宋" w:eastAsia="仿宋"/>
          <w:sz w:val="32"/>
          <w:szCs w:val="32"/>
          <w:u w:val="single"/>
          <w:lang w:val="en-US" w:eastAsia="zh-CN"/>
        </w:rPr>
        <w:t>10</w:t>
      </w:r>
      <w:r>
        <w:rPr>
          <w:rFonts w:hint="eastAsia" w:ascii="仿宋" w:hAnsi="仿宋" w:eastAsia="仿宋"/>
          <w:sz w:val="32"/>
          <w:szCs w:val="32"/>
          <w:lang w:val="en-US" w:eastAsia="zh-CN"/>
        </w:rPr>
        <w:t>万元、</w:t>
      </w:r>
      <w:r>
        <w:rPr>
          <w:rFonts w:hint="eastAsia" w:ascii="仿宋" w:hAnsi="仿宋" w:eastAsia="仿宋"/>
          <w:sz w:val="32"/>
          <w:szCs w:val="32"/>
        </w:rPr>
        <w:t>住房保障支</w:t>
      </w:r>
      <w:r>
        <w:rPr>
          <w:rFonts w:hint="eastAsia" w:ascii="仿宋" w:hAnsi="仿宋" w:eastAsia="仿宋"/>
          <w:sz w:val="32"/>
          <w:szCs w:val="32"/>
          <w:lang w:val="en-US" w:eastAsia="zh-CN"/>
        </w:rPr>
        <w:t>出</w:t>
      </w:r>
      <w:r>
        <w:rPr>
          <w:rFonts w:hint="eastAsia" w:ascii="仿宋" w:hAnsi="仿宋" w:eastAsia="仿宋"/>
          <w:sz w:val="32"/>
          <w:szCs w:val="32"/>
          <w:u w:val="single"/>
          <w:lang w:val="en-US" w:eastAsia="zh-CN"/>
        </w:rPr>
        <w:t>117.02</w:t>
      </w:r>
      <w:r>
        <w:rPr>
          <w:rFonts w:hint="eastAsia" w:ascii="仿宋" w:hAnsi="仿宋" w:eastAsia="仿宋"/>
          <w:sz w:val="32"/>
          <w:szCs w:val="32"/>
          <w:lang w:val="en-US" w:eastAsia="zh-CN"/>
        </w:rPr>
        <w:t>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二、2022年度部门收入总表的说明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收入预算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1906.17</w:t>
      </w:r>
      <w:r>
        <w:rPr>
          <w:rFonts w:hint="eastAsia" w:ascii="仿宋" w:hAnsi="仿宋" w:eastAsia="仿宋"/>
          <w:sz w:val="32"/>
          <w:szCs w:val="32"/>
        </w:rPr>
        <w:t>万元，其中：上年结转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145.16</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w:t>
      </w:r>
      <w:r>
        <w:rPr>
          <w:rFonts w:hint="eastAsia" w:ascii="仿宋" w:hAnsi="仿宋" w:eastAsia="仿宋"/>
          <w:sz w:val="32"/>
          <w:szCs w:val="32"/>
          <w:u w:val="single"/>
        </w:rPr>
        <w:t xml:space="preserve"> </w:t>
      </w:r>
      <w:r>
        <w:rPr>
          <w:rFonts w:hint="eastAsia" w:ascii="仿宋" w:hAnsi="仿宋" w:eastAsia="仿宋"/>
          <w:sz w:val="32"/>
          <w:szCs w:val="32"/>
        </w:rPr>
        <w:t>%；一般公共预算拨款收入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1761.01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 xml:space="preserve"> 92 </w:t>
      </w:r>
      <w:r>
        <w:rPr>
          <w:rFonts w:hint="eastAsia" w:ascii="仿宋" w:hAnsi="仿宋" w:eastAsia="仿宋"/>
          <w:sz w:val="32"/>
          <w:szCs w:val="32"/>
        </w:rPr>
        <w:t>%</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rPr>
        <w:t>三、2022年部门支出总表的说明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2022年支出预算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1906.17</w:t>
      </w:r>
      <w:r>
        <w:rPr>
          <w:rFonts w:hint="eastAsia" w:ascii="仿宋" w:hAnsi="仿宋" w:eastAsia="仿宋"/>
          <w:sz w:val="32"/>
          <w:szCs w:val="32"/>
          <w:u w:val="single"/>
        </w:rPr>
        <w:t xml:space="preserve"> </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1571.46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82</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334.71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w:t>
      </w:r>
      <w:r>
        <w:rPr>
          <w:rFonts w:hint="eastAsia" w:ascii="仿宋" w:hAnsi="仿宋" w:eastAsia="仿宋"/>
          <w:sz w:val="32"/>
          <w:szCs w:val="32"/>
          <w:u w:val="single"/>
        </w:rPr>
        <w:t xml:space="preserve"> </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四、2022年财政拨款收支总表的说明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2022年财政拨款收支总预算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1906.17</w:t>
      </w:r>
      <w:r>
        <w:rPr>
          <w:rFonts w:hint="eastAsia" w:ascii="仿宋" w:hAnsi="仿宋" w:eastAsia="仿宋"/>
          <w:sz w:val="32"/>
          <w:szCs w:val="32"/>
          <w:u w:val="single"/>
        </w:rPr>
        <w:t xml:space="preserve"> </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u w:val="single"/>
          <w:lang w:val="en-US" w:eastAsia="zh-CN"/>
        </w:rPr>
        <w:t>1761.01</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145.16</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1241.38</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249.73</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275.05</w:t>
      </w:r>
      <w:r>
        <w:rPr>
          <w:rFonts w:hint="eastAsia" w:ascii="仿宋" w:hAnsi="仿宋" w:eastAsia="仿宋"/>
          <w:sz w:val="32"/>
          <w:szCs w:val="32"/>
        </w:rPr>
        <w:t>万元、</w:t>
      </w:r>
      <w:r>
        <w:rPr>
          <w:rFonts w:hint="eastAsia" w:ascii="仿宋" w:hAnsi="仿宋" w:eastAsia="仿宋"/>
          <w:sz w:val="32"/>
          <w:szCs w:val="32"/>
          <w:lang w:eastAsia="zh-CN"/>
        </w:rPr>
        <w:t>节能环保支出</w:t>
      </w:r>
      <w:r>
        <w:rPr>
          <w:rFonts w:hint="eastAsia" w:ascii="仿宋" w:hAnsi="仿宋" w:eastAsia="仿宋"/>
          <w:sz w:val="32"/>
          <w:szCs w:val="32"/>
          <w:u w:val="single"/>
          <w:lang w:val="en-US" w:eastAsia="zh-CN"/>
        </w:rPr>
        <w:t>10</w:t>
      </w:r>
      <w:r>
        <w:rPr>
          <w:rFonts w:hint="eastAsia" w:ascii="仿宋" w:hAnsi="仿宋" w:eastAsia="仿宋"/>
          <w:sz w:val="32"/>
          <w:szCs w:val="32"/>
          <w:u w:val="none"/>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117.02</w:t>
      </w:r>
      <w:r>
        <w:rPr>
          <w:rFonts w:hint="eastAsia" w:ascii="仿宋" w:hAnsi="仿宋" w:eastAsia="仿宋"/>
          <w:sz w:val="32"/>
          <w:szCs w:val="32"/>
          <w:u w:val="single"/>
        </w:rPr>
        <w:t xml:space="preserve"> </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五、2022年一般公共预算支出表的说明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2022年一般公共预算当年拨款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1906.17</w:t>
      </w:r>
      <w:r>
        <w:rPr>
          <w:rFonts w:hint="eastAsia" w:ascii="仿宋" w:hAnsi="仿宋" w:eastAsia="仿宋"/>
          <w:sz w:val="32"/>
          <w:szCs w:val="32"/>
          <w:u w:val="single"/>
        </w:rPr>
        <w:t xml:space="preserve"> </w:t>
      </w:r>
      <w:r>
        <w:rPr>
          <w:rFonts w:hint="eastAsia" w:ascii="仿宋" w:hAnsi="仿宋" w:eastAsia="仿宋"/>
          <w:sz w:val="32"/>
          <w:szCs w:val="32"/>
        </w:rPr>
        <w:t>万元,比2021 年执行数</w:t>
      </w:r>
      <w:r>
        <w:rPr>
          <w:rFonts w:hint="eastAsia" w:ascii="仿宋" w:hAnsi="仿宋" w:eastAsia="仿宋"/>
          <w:sz w:val="32"/>
          <w:szCs w:val="32"/>
          <w:lang w:val="en-US"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507.12</w:t>
      </w:r>
      <w:r>
        <w:rPr>
          <w:rFonts w:hint="eastAsia" w:ascii="仿宋" w:hAnsi="仿宋" w:eastAsia="仿宋"/>
          <w:sz w:val="32"/>
          <w:szCs w:val="32"/>
          <w:u w:val="single"/>
        </w:rPr>
        <w:t xml:space="preserve"> </w:t>
      </w:r>
      <w:r>
        <w:rPr>
          <w:rFonts w:hint="eastAsia" w:ascii="仿宋" w:hAnsi="仿宋" w:eastAsia="仿宋"/>
          <w:sz w:val="32"/>
          <w:szCs w:val="32"/>
        </w:rPr>
        <w:t>万元，主要原因：较上一年干部职工人员存在幅度</w:t>
      </w:r>
      <w:r>
        <w:rPr>
          <w:rFonts w:hint="eastAsia" w:ascii="仿宋" w:hAnsi="仿宋" w:eastAsia="仿宋"/>
          <w:sz w:val="32"/>
          <w:szCs w:val="32"/>
          <w:lang w:val="en-US" w:eastAsia="zh-CN"/>
        </w:rPr>
        <w:t>增大</w:t>
      </w:r>
      <w:r>
        <w:rPr>
          <w:rFonts w:hint="eastAsia" w:ascii="仿宋" w:hAnsi="仿宋" w:eastAsia="仿宋"/>
          <w:sz w:val="32"/>
          <w:szCs w:val="32"/>
        </w:rPr>
        <w:t>，支出较</w:t>
      </w:r>
      <w:r>
        <w:rPr>
          <w:rFonts w:hint="eastAsia" w:ascii="仿宋" w:hAnsi="仿宋" w:eastAsia="仿宋"/>
          <w:sz w:val="32"/>
          <w:szCs w:val="32"/>
          <w:lang w:val="en-US" w:eastAsia="zh-CN"/>
        </w:rPr>
        <w:t>多</w:t>
      </w:r>
      <w:r>
        <w:rPr>
          <w:rFonts w:hint="eastAsia" w:ascii="仿宋" w:hAnsi="仿宋" w:eastAsia="仿宋"/>
          <w:sz w:val="32"/>
          <w:szCs w:val="32"/>
        </w:rPr>
        <w:t>，并存有结转结余资金。</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1241.38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65 </w:t>
      </w:r>
      <w:r>
        <w:rPr>
          <w:rFonts w:hint="eastAsia" w:ascii="仿宋" w:hAnsi="仿宋" w:eastAsia="仿宋"/>
          <w:sz w:val="32"/>
          <w:szCs w:val="32"/>
        </w:rPr>
        <w:t>%；文化旅游体育与传媒支出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占 </w:t>
      </w:r>
      <w:r>
        <w:rPr>
          <w:rFonts w:hint="eastAsia" w:ascii="仿宋" w:hAnsi="仿宋" w:eastAsia="仿宋"/>
          <w:sz w:val="32"/>
          <w:szCs w:val="32"/>
          <w:u w:val="single"/>
          <w:lang w:val="en-US" w:eastAsia="zh-CN"/>
        </w:rPr>
        <w:t xml:space="preserve">0.68 </w:t>
      </w:r>
      <w:r>
        <w:rPr>
          <w:rFonts w:hint="eastAsia" w:ascii="仿宋" w:hAnsi="仿宋" w:eastAsia="仿宋"/>
          <w:sz w:val="32"/>
          <w:szCs w:val="32"/>
          <w:lang w:val="en-US" w:eastAsia="zh-CN"/>
        </w:rPr>
        <w:t>%；</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249.73</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占 </w:t>
      </w:r>
      <w:r>
        <w:rPr>
          <w:rFonts w:hint="eastAsia" w:ascii="仿宋" w:hAnsi="仿宋" w:eastAsia="仿宋"/>
          <w:sz w:val="32"/>
          <w:szCs w:val="32"/>
          <w:u w:val="single"/>
          <w:lang w:val="en-US" w:eastAsia="zh-CN"/>
        </w:rPr>
        <w:t xml:space="preserve">13.2 </w:t>
      </w:r>
      <w:r>
        <w:rPr>
          <w:rFonts w:hint="eastAsia" w:ascii="仿宋" w:hAnsi="仿宋" w:eastAsia="仿宋"/>
          <w:sz w:val="32"/>
          <w:szCs w:val="32"/>
          <w:lang w:val="en-US" w:eastAsia="zh-CN"/>
        </w:rPr>
        <w:t>%；</w:t>
      </w:r>
      <w:r>
        <w:rPr>
          <w:rFonts w:hint="eastAsia" w:ascii="仿宋" w:hAnsi="仿宋" w:eastAsia="仿宋"/>
          <w:sz w:val="32"/>
          <w:szCs w:val="32"/>
        </w:rPr>
        <w:t>卫生健康支出</w:t>
      </w:r>
      <w:r>
        <w:rPr>
          <w:rFonts w:hint="eastAsia" w:ascii="仿宋" w:hAnsi="仿宋" w:eastAsia="仿宋"/>
          <w:sz w:val="32"/>
          <w:szCs w:val="32"/>
          <w:u w:val="single"/>
          <w:lang w:val="en-US" w:eastAsia="zh-CN"/>
        </w:rPr>
        <w:t>275.05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占 </w:t>
      </w:r>
      <w:r>
        <w:rPr>
          <w:rFonts w:hint="eastAsia" w:ascii="仿宋" w:hAnsi="仿宋" w:eastAsia="仿宋"/>
          <w:sz w:val="32"/>
          <w:szCs w:val="32"/>
          <w:u w:val="single"/>
          <w:lang w:val="en-US" w:eastAsia="zh-CN"/>
        </w:rPr>
        <w:t xml:space="preserve">14.4 </w:t>
      </w:r>
      <w:r>
        <w:rPr>
          <w:rFonts w:hint="eastAsia" w:ascii="仿宋" w:hAnsi="仿宋" w:eastAsia="仿宋"/>
          <w:sz w:val="32"/>
          <w:szCs w:val="32"/>
          <w:lang w:val="en-US" w:eastAsia="zh-CN"/>
        </w:rPr>
        <w:t>%；</w:t>
      </w:r>
      <w:r>
        <w:rPr>
          <w:rFonts w:hint="eastAsia" w:ascii="仿宋" w:hAnsi="仿宋" w:eastAsia="仿宋"/>
          <w:sz w:val="32"/>
          <w:szCs w:val="32"/>
          <w:lang w:eastAsia="zh-CN"/>
        </w:rPr>
        <w:t>节能环保支出</w:t>
      </w:r>
      <w:r>
        <w:rPr>
          <w:rFonts w:hint="eastAsia" w:ascii="仿宋" w:hAnsi="仿宋" w:eastAsia="仿宋"/>
          <w:sz w:val="32"/>
          <w:szCs w:val="32"/>
          <w:u w:val="single"/>
          <w:lang w:val="en-US" w:eastAsia="zh-CN"/>
        </w:rPr>
        <w:t>10</w:t>
      </w:r>
      <w:r>
        <w:rPr>
          <w:rFonts w:hint="eastAsia" w:ascii="仿宋" w:hAnsi="仿宋" w:eastAsia="仿宋"/>
          <w:sz w:val="32"/>
          <w:szCs w:val="32"/>
          <w:u w:val="none"/>
          <w:lang w:val="en-US" w:eastAsia="zh-CN"/>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占 </w:t>
      </w:r>
      <w:r>
        <w:rPr>
          <w:rFonts w:hint="eastAsia" w:ascii="仿宋" w:hAnsi="仿宋" w:eastAsia="仿宋"/>
          <w:sz w:val="32"/>
          <w:szCs w:val="32"/>
          <w:u w:val="single"/>
          <w:lang w:val="en-US" w:eastAsia="zh-CN"/>
        </w:rPr>
        <w:t xml:space="preserve">0.52 </w:t>
      </w:r>
      <w:r>
        <w:rPr>
          <w:rFonts w:hint="eastAsia" w:ascii="仿宋" w:hAnsi="仿宋" w:eastAsia="仿宋"/>
          <w:sz w:val="32"/>
          <w:szCs w:val="32"/>
          <w:lang w:val="en-US" w:eastAsia="zh-CN"/>
        </w:rPr>
        <w:t>%；</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117.02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w:t>
      </w:r>
      <w:r>
        <w:rPr>
          <w:rFonts w:hint="eastAsia" w:ascii="仿宋" w:hAnsi="仿宋" w:eastAsia="仿宋"/>
          <w:sz w:val="32"/>
          <w:szCs w:val="32"/>
          <w:u w:val="single"/>
          <w:lang w:val="en-US" w:eastAsia="zh-CN"/>
        </w:rPr>
        <w:t xml:space="preserve"> 6.2 </w:t>
      </w:r>
      <w:r>
        <w:rPr>
          <w:rFonts w:hint="eastAsia" w:ascii="仿宋" w:hAnsi="仿宋" w:eastAsia="仿宋"/>
          <w:sz w:val="32"/>
          <w:szCs w:val="32"/>
          <w:lang w:val="en-US" w:eastAsia="zh-CN"/>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color w:val="auto"/>
          <w:sz w:val="32"/>
          <w:szCs w:val="32"/>
        </w:rPr>
        <w:t>1.一般公共服务支出（类）财政事务（款）行政运行（项）2022年预算数为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1241.38</w:t>
      </w:r>
      <w:r>
        <w:rPr>
          <w:rFonts w:hint="eastAsia" w:ascii="仿宋" w:hAnsi="仿宋" w:eastAsia="仿宋"/>
          <w:color w:val="auto"/>
          <w:sz w:val="32"/>
          <w:szCs w:val="32"/>
        </w:rPr>
        <w:t>万元，比2021年执行</w:t>
      </w:r>
      <w:r>
        <w:rPr>
          <w:rFonts w:hint="eastAsia" w:ascii="仿宋" w:hAnsi="仿宋" w:eastAsia="仿宋"/>
          <w:color w:val="auto"/>
          <w:sz w:val="32"/>
          <w:szCs w:val="32"/>
          <w:lang w:eastAsia="zh-CN"/>
        </w:rPr>
        <w:t>数增长</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47.55</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3.8</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w:t>
      </w:r>
      <w:r>
        <w:rPr>
          <w:rFonts w:hint="eastAsia" w:ascii="仿宋" w:hAnsi="仿宋" w:eastAsia="仿宋"/>
          <w:color w:val="auto"/>
          <w:sz w:val="32"/>
          <w:szCs w:val="32"/>
          <w:lang w:eastAsia="zh-CN"/>
        </w:rPr>
        <w:t>原因：</w:t>
      </w:r>
      <w:r>
        <w:rPr>
          <w:rFonts w:hint="eastAsia" w:ascii="仿宋" w:hAnsi="仿宋" w:eastAsia="仿宋"/>
          <w:color w:val="auto"/>
          <w:sz w:val="32"/>
          <w:szCs w:val="32"/>
        </w:rPr>
        <w:t>是</w:t>
      </w:r>
      <w:r>
        <w:rPr>
          <w:rFonts w:hint="eastAsia" w:ascii="仿宋" w:hAnsi="仿宋" w:eastAsia="仿宋"/>
          <w:sz w:val="32"/>
          <w:szCs w:val="32"/>
        </w:rPr>
        <w:t>较上一年干部职工人员存在幅度</w:t>
      </w:r>
      <w:r>
        <w:rPr>
          <w:rFonts w:hint="eastAsia" w:ascii="仿宋" w:hAnsi="仿宋" w:eastAsia="仿宋"/>
          <w:sz w:val="32"/>
          <w:szCs w:val="32"/>
          <w:lang w:val="en-US" w:eastAsia="zh-CN"/>
        </w:rPr>
        <w:t>增大</w:t>
      </w:r>
      <w:r>
        <w:rPr>
          <w:rFonts w:hint="eastAsia" w:ascii="仿宋" w:hAnsi="仿宋" w:eastAsia="仿宋"/>
          <w:sz w:val="32"/>
          <w:szCs w:val="32"/>
        </w:rPr>
        <w:t>，支出较</w:t>
      </w:r>
      <w:r>
        <w:rPr>
          <w:rFonts w:hint="eastAsia" w:ascii="仿宋" w:hAnsi="仿宋" w:eastAsia="仿宋"/>
          <w:sz w:val="32"/>
          <w:szCs w:val="32"/>
          <w:lang w:val="en-US" w:eastAsia="zh-CN"/>
        </w:rPr>
        <w:t>多</w:t>
      </w:r>
      <w:r>
        <w:rPr>
          <w:rFonts w:hint="eastAsia" w:ascii="仿宋" w:hAnsi="仿宋" w:eastAsia="仿宋"/>
          <w:sz w:val="32"/>
          <w:szCs w:val="32"/>
        </w:rPr>
        <w:t>，并存有结转结余资金。</w:t>
      </w:r>
    </w:p>
    <w:p>
      <w:pPr>
        <w:rPr>
          <w:rFonts w:ascii="黑体" w:hAnsi="黑体" w:eastAsia="黑体"/>
          <w:sz w:val="32"/>
          <w:szCs w:val="32"/>
        </w:rPr>
      </w:pPr>
      <w:r>
        <w:rPr>
          <w:rFonts w:hint="eastAsia" w:ascii="黑体" w:hAnsi="黑体" w:eastAsia="黑体"/>
          <w:sz w:val="32"/>
          <w:szCs w:val="32"/>
        </w:rPr>
        <w:t>六、2022年一般公共预算基本支出表的说明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2022年一般公共预算基本支出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1571.47</w:t>
      </w:r>
      <w:r>
        <w:rPr>
          <w:rFonts w:hint="eastAsia" w:ascii="仿宋" w:hAnsi="仿宋" w:eastAsia="仿宋"/>
          <w:sz w:val="32"/>
          <w:szCs w:val="32"/>
          <w:u w:val="single"/>
        </w:rPr>
        <w:t xml:space="preserve"> </w:t>
      </w:r>
      <w:r>
        <w:rPr>
          <w:rFonts w:hint="eastAsia" w:ascii="仿宋" w:hAnsi="仿宋" w:eastAsia="仿宋"/>
          <w:sz w:val="32"/>
          <w:szCs w:val="32"/>
        </w:rPr>
        <w:t>万元，其中：人员经费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1496.33</w:t>
      </w:r>
      <w:r>
        <w:rPr>
          <w:rFonts w:hint="eastAsia" w:ascii="仿宋" w:hAnsi="仿宋" w:eastAsia="仿宋"/>
          <w:sz w:val="32"/>
          <w:szCs w:val="32"/>
        </w:rPr>
        <w:t>万元，主要包括</w:t>
      </w:r>
      <w:r>
        <w:rPr>
          <w:rFonts w:hint="eastAsia" w:ascii="仿宋" w:hAnsi="仿宋" w:eastAsia="仿宋"/>
          <w:sz w:val="32"/>
          <w:szCs w:val="32"/>
          <w:lang w:eastAsia="zh-CN"/>
        </w:rPr>
        <w:t>：</w:t>
      </w:r>
      <w:r>
        <w:rPr>
          <w:rFonts w:ascii="仿宋" w:hAnsi="仿宋" w:eastAsia="仿宋"/>
          <w:sz w:val="32"/>
          <w:szCs w:val="32"/>
        </w:rPr>
        <w:t>工资性支出</w:t>
      </w:r>
      <w:r>
        <w:rPr>
          <w:rFonts w:hint="eastAsia" w:ascii="仿宋" w:hAnsi="仿宋" w:eastAsia="仿宋"/>
          <w:sz w:val="32"/>
          <w:szCs w:val="32"/>
          <w:u w:val="single"/>
          <w:lang w:val="en-US" w:eastAsia="zh-CN"/>
        </w:rPr>
        <w:t>1496.33</w:t>
      </w:r>
      <w:r>
        <w:rPr>
          <w:rFonts w:hint="eastAsia" w:ascii="仿宋" w:hAnsi="仿宋" w:eastAsia="仿宋"/>
          <w:sz w:val="32"/>
          <w:szCs w:val="32"/>
          <w:lang w:val="en-US" w:eastAsia="zh-CN"/>
        </w:rPr>
        <w:t>万元</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ascii="仿宋" w:hAnsi="仿宋" w:eastAsia="仿宋"/>
          <w:sz w:val="32"/>
          <w:szCs w:val="32"/>
        </w:rPr>
        <w:t>对个人和家庭的补助</w:t>
      </w:r>
      <w:r>
        <w:rPr>
          <w:rFonts w:hint="eastAsia" w:ascii="仿宋" w:hAnsi="仿宋" w:eastAsia="仿宋"/>
          <w:sz w:val="32"/>
          <w:szCs w:val="32"/>
          <w:u w:val="single"/>
          <w:lang w:val="en-US" w:eastAsia="zh-CN"/>
        </w:rPr>
        <w:t>7.54</w:t>
      </w:r>
      <w:r>
        <w:rPr>
          <w:rFonts w:hint="eastAsia" w:ascii="仿宋" w:hAnsi="仿宋" w:eastAsia="仿宋"/>
          <w:sz w:val="32"/>
          <w:szCs w:val="32"/>
          <w:u w:val="none"/>
          <w:lang w:val="en-US" w:eastAsia="zh-CN"/>
        </w:rPr>
        <w:t>万元；</w:t>
      </w:r>
      <w:r>
        <w:rPr>
          <w:rFonts w:ascii="仿宋" w:hAnsi="仿宋" w:eastAsia="仿宋"/>
          <w:sz w:val="32"/>
          <w:szCs w:val="32"/>
        </w:rPr>
        <w:t>医疗费补助</w:t>
      </w: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67.60</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七、2022年度一般公共预算“三公”经费预算情况说明</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2022年“三公”经费预算数为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14.5</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万元。2022年“三公”经费预算比2021年减少（增加）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w:t>
      </w:r>
      <w:r>
        <w:rPr>
          <w:rFonts w:hint="eastAsia" w:ascii="仿宋" w:hAnsi="仿宋" w:eastAsia="仿宋"/>
          <w:sz w:val="32"/>
          <w:szCs w:val="32"/>
          <w:u w:val="single"/>
        </w:rPr>
        <w:t xml:space="preserve"> </w:t>
      </w:r>
      <w:r>
        <w:rPr>
          <w:rFonts w:hint="eastAsia" w:ascii="仿宋" w:hAnsi="仿宋" w:eastAsia="仿宋"/>
          <w:sz w:val="32"/>
          <w:szCs w:val="32"/>
        </w:rPr>
        <w:t>万元，主要原因是</w:t>
      </w:r>
      <w:r>
        <w:rPr>
          <w:rFonts w:hint="eastAsia" w:ascii="仿宋" w:hAnsi="仿宋" w:eastAsia="仿宋"/>
          <w:sz w:val="32"/>
          <w:szCs w:val="32"/>
          <w:lang w:eastAsia="zh-CN"/>
        </w:rPr>
        <w:t>：</w:t>
      </w:r>
      <w:r>
        <w:rPr>
          <w:rFonts w:hint="eastAsia" w:ascii="仿宋" w:hAnsi="仿宋" w:eastAsia="仿宋"/>
          <w:sz w:val="32"/>
          <w:szCs w:val="32"/>
          <w:lang w:val="en-US" w:eastAsia="zh-CN"/>
        </w:rPr>
        <w:t>卫生院</w:t>
      </w:r>
      <w:r>
        <w:rPr>
          <w:rFonts w:hint="eastAsia" w:ascii="仿宋" w:hAnsi="仿宋" w:eastAsia="仿宋"/>
          <w:sz w:val="32"/>
          <w:szCs w:val="32"/>
          <w:lang w:eastAsia="zh-CN"/>
        </w:rPr>
        <w:t>人员增加，</w:t>
      </w:r>
      <w:r>
        <w:rPr>
          <w:rFonts w:hint="eastAsia" w:ascii="仿宋" w:hAnsi="仿宋" w:eastAsia="仿宋"/>
          <w:sz w:val="32"/>
          <w:szCs w:val="32"/>
          <w:lang w:val="en-US" w:eastAsia="zh-CN"/>
        </w:rPr>
        <w:t>下村次数增加。</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八、2022年度政府性基金预算支出情况说明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2022年政府性基金预算当年拨款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与</w:t>
      </w:r>
      <w:r>
        <w:rPr>
          <w:rFonts w:hint="eastAsia" w:ascii="仿宋" w:hAnsi="仿宋" w:eastAsia="仿宋"/>
          <w:sz w:val="32"/>
          <w:szCs w:val="32"/>
        </w:rPr>
        <w:t>2021年</w:t>
      </w:r>
      <w:r>
        <w:rPr>
          <w:rFonts w:hint="eastAsia" w:ascii="仿宋" w:hAnsi="仿宋" w:eastAsia="仿宋"/>
          <w:sz w:val="32"/>
          <w:szCs w:val="32"/>
          <w:lang w:eastAsia="zh-CN"/>
        </w:rPr>
        <w:t>预算无变化。</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eastAsia" w:ascii="仿宋" w:hAnsi="仿宋" w:eastAsia="仿宋"/>
          <w:sz w:val="32"/>
          <w:szCs w:val="32"/>
          <w:lang w:val="en-US" w:eastAsia="zh-CN"/>
        </w:rPr>
      </w:pPr>
      <w:r>
        <w:rPr>
          <w:rFonts w:ascii="仿宋" w:hAnsi="仿宋" w:eastAsia="仿宋"/>
          <w:sz w:val="32"/>
          <w:szCs w:val="32"/>
        </w:rPr>
        <w:t>2022</w:t>
      </w:r>
      <w:r>
        <w:rPr>
          <w:rFonts w:hint="eastAsia" w:ascii="仿宋" w:hAnsi="仿宋" w:eastAsia="仿宋"/>
          <w:sz w:val="32"/>
          <w:szCs w:val="32"/>
        </w:rPr>
        <w:t>年部门本级</w:t>
      </w:r>
      <w:r>
        <w:rPr>
          <w:rFonts w:hint="eastAsia" w:ascii="仿宋" w:hAnsi="仿宋" w:eastAsia="仿宋"/>
          <w:sz w:val="32"/>
          <w:szCs w:val="32"/>
          <w:lang w:eastAsia="zh-CN"/>
        </w:rPr>
        <w:t>乡政府</w:t>
      </w:r>
      <w:r>
        <w:rPr>
          <w:rFonts w:hint="eastAsia" w:ascii="仿宋" w:hAnsi="仿宋" w:eastAsia="仿宋"/>
          <w:sz w:val="32"/>
          <w:szCs w:val="32"/>
        </w:rPr>
        <w:t>等</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家单位机关运行经费财政拨款预算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1906.17</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2021</w:t>
      </w:r>
      <w:r>
        <w:rPr>
          <w:rFonts w:hint="eastAsia" w:ascii="仿宋" w:hAnsi="仿宋" w:eastAsia="仿宋"/>
          <w:sz w:val="32"/>
          <w:szCs w:val="32"/>
        </w:rPr>
        <w:t>年预算增加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507.12</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万元，增长</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26.6</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增加</w:t>
      </w:r>
      <w:r>
        <w:rPr>
          <w:rFonts w:hint="eastAsia" w:ascii="仿宋" w:hAnsi="仿宋" w:eastAsia="仿宋"/>
          <w:sz w:val="32"/>
          <w:szCs w:val="32"/>
        </w:rPr>
        <w:t>主要</w:t>
      </w:r>
      <w:r>
        <w:rPr>
          <w:rFonts w:hint="eastAsia" w:ascii="仿宋" w:hAnsi="仿宋" w:eastAsia="仿宋"/>
          <w:sz w:val="32"/>
          <w:szCs w:val="32"/>
          <w:lang w:eastAsia="zh-CN"/>
        </w:rPr>
        <w:t>原因</w:t>
      </w:r>
      <w:r>
        <w:rPr>
          <w:rFonts w:hint="eastAsia" w:ascii="仿宋" w:hAnsi="仿宋" w:eastAsia="仿宋"/>
          <w:sz w:val="32"/>
          <w:szCs w:val="32"/>
        </w:rPr>
        <w:t>是</w:t>
      </w:r>
      <w:r>
        <w:rPr>
          <w:rFonts w:hint="eastAsia" w:ascii="仿宋" w:hAnsi="仿宋" w:eastAsia="仿宋"/>
          <w:sz w:val="32"/>
          <w:szCs w:val="32"/>
          <w:lang w:eastAsia="zh-CN"/>
        </w:rPr>
        <w:t>：人员增加，工资及津贴补贴提标。</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2022</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hint="default" w:ascii="仿宋" w:hAnsi="仿宋" w:eastAsia="仿宋"/>
          <w:sz w:val="32"/>
          <w:szCs w:val="32"/>
          <w:lang w:val="en-US" w:eastAsia="zh-CN"/>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w:t>
      </w:r>
      <w:r>
        <w:rPr>
          <w:rFonts w:hint="eastAsia" w:ascii="仿宋" w:hAnsi="仿宋" w:eastAsia="仿宋"/>
          <w:sz w:val="32"/>
          <w:szCs w:val="32"/>
          <w:lang w:eastAsia="zh-CN"/>
        </w:rPr>
        <w:t>其中热瓦乡政府公务用车一</w:t>
      </w:r>
      <w:r>
        <w:rPr>
          <w:rFonts w:hint="eastAsia" w:ascii="仿宋" w:hAnsi="仿宋" w:eastAsia="仿宋"/>
          <w:sz w:val="32"/>
          <w:szCs w:val="32"/>
          <w:lang w:val="en-US" w:eastAsia="zh-CN"/>
        </w:rPr>
        <w:t>辆（丰田）；农牧综合服务中心配备皮卡一辆；热瓦乡卫生院皮卡车一辆；热瓦乡片区管理委员会三菱一辆等。</w:t>
      </w:r>
    </w:p>
    <w:p>
      <w:pPr>
        <w:spacing w:line="588" w:lineRule="exact"/>
        <w:rPr>
          <w:rFonts w:ascii="仿宋" w:hAnsi="仿宋" w:eastAsia="仿宋"/>
          <w:b/>
          <w:sz w:val="32"/>
          <w:szCs w:val="32"/>
        </w:rPr>
      </w:pPr>
      <w:r>
        <w:rPr>
          <w:rFonts w:hint="eastAsia" w:ascii="楷体" w:hAnsi="楷体" w:eastAsia="楷体"/>
          <w:sz w:val="32"/>
          <w:szCs w:val="32"/>
        </w:rPr>
        <w:t>（四）2022年预算绩效目标管理情况。</w:t>
      </w:r>
    </w:p>
    <w:p>
      <w:pPr>
        <w:rPr>
          <w:rFonts w:ascii="楷体" w:hAnsi="楷体" w:eastAsia="楷体"/>
          <w:sz w:val="32"/>
          <w:szCs w:val="32"/>
        </w:rPr>
      </w:pPr>
      <w:r>
        <w:rPr>
          <w:rFonts w:hint="eastAsia" w:ascii="楷体" w:hAnsi="楷体" w:eastAsia="楷体"/>
          <w:sz w:val="32"/>
          <w:szCs w:val="32"/>
        </w:rPr>
        <w:t>（五）扶贫资金管理使用情况及绩效目标情况说明。</w:t>
      </w:r>
    </w:p>
    <w:p>
      <w:pPr>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w:t>
      </w:r>
      <w:r>
        <w:rPr>
          <w:rFonts w:hint="eastAsia" w:ascii="仿宋" w:hAnsi="仿宋" w:eastAsia="仿宋"/>
          <w:sz w:val="32"/>
          <w:szCs w:val="32"/>
          <w:lang w:val="en-US" w:eastAsia="zh-CN"/>
        </w:rPr>
        <w:t>截止2021年12月，</w:t>
      </w:r>
      <w:r>
        <w:rPr>
          <w:rFonts w:hint="eastAsia" w:ascii="仿宋" w:hAnsi="仿宋" w:eastAsia="仿宋"/>
          <w:sz w:val="32"/>
          <w:szCs w:val="32"/>
          <w:lang w:eastAsia="zh-CN"/>
        </w:rPr>
        <w:t>乡政府</w:t>
      </w:r>
      <w:r>
        <w:rPr>
          <w:rFonts w:hint="eastAsia" w:ascii="仿宋" w:hAnsi="仿宋" w:eastAsia="仿宋"/>
          <w:sz w:val="32"/>
          <w:szCs w:val="32"/>
        </w:rPr>
        <w:t>及所属</w:t>
      </w:r>
      <w:r>
        <w:rPr>
          <w:rFonts w:hint="eastAsia" w:ascii="仿宋" w:hAnsi="仿宋" w:eastAsia="仿宋"/>
          <w:sz w:val="32"/>
          <w:szCs w:val="32"/>
          <w:lang w:val="en-US" w:eastAsia="zh-CN"/>
        </w:rPr>
        <w:t>2家单位无债务。</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 xml:space="preserve">                      </w:t>
      </w:r>
      <w:bookmarkStart w:id="0" w:name="_GoBack"/>
      <w:bookmarkEnd w:id="0"/>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3374CFB"/>
    <w:rsid w:val="041D5B49"/>
    <w:rsid w:val="096533FA"/>
    <w:rsid w:val="0A1D1142"/>
    <w:rsid w:val="0A407856"/>
    <w:rsid w:val="0B0724E0"/>
    <w:rsid w:val="183B25D7"/>
    <w:rsid w:val="22490DA0"/>
    <w:rsid w:val="243B76B9"/>
    <w:rsid w:val="24EB7CEA"/>
    <w:rsid w:val="3E8952F3"/>
    <w:rsid w:val="3F11556E"/>
    <w:rsid w:val="434F140F"/>
    <w:rsid w:val="60B71733"/>
    <w:rsid w:val="77143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587</Words>
  <Characters>3350</Characters>
  <Lines>27</Lines>
  <Paragraphs>7</Paragraphs>
  <TotalTime>13</TotalTime>
  <ScaleCrop>false</ScaleCrop>
  <LinksUpToDate>false</LinksUpToDate>
  <CharactersWithSpaces>3930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2022-03-13T02:11:11Z</cp:lastPrinted>
  <dcterms:modified xsi:type="dcterms:W3CDTF">2022-03-13T02:15:49Z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