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巴青县自治区第八环保督察反馈意见（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13-01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）整改任务完成情况公示表</w:t>
      </w:r>
      <w:bookmarkStart w:id="0" w:name="_GoBack"/>
      <w:bookmarkEnd w:id="0"/>
    </w:p>
    <w:tbl>
      <w:tblPr>
        <w:tblStyle w:val="3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6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exact"/>
        </w:trPr>
        <w:tc>
          <w:tcPr>
            <w:tcW w:w="2087" w:type="dxa"/>
          </w:tcPr>
          <w:p>
            <w:pPr>
              <w:ind w:left="0" w:left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0" w:left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反馈问题（整改任务）</w:t>
            </w:r>
          </w:p>
        </w:tc>
        <w:tc>
          <w:tcPr>
            <w:tcW w:w="651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那曲市各县（区）生活垃圾收集、清运、中转环节不规范、生活垃圾随意丢弃、乱堆乱放现象普遍存在，县城环境“脏、乱、差”问题未得到根本改善。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0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责任单位</w:t>
            </w:r>
          </w:p>
        </w:tc>
        <w:tc>
          <w:tcPr>
            <w:tcW w:w="65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市政市容委，巴青县人民政府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0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责任人</w:t>
            </w:r>
          </w:p>
        </w:tc>
        <w:tc>
          <w:tcPr>
            <w:tcW w:w="65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布卓玉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0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651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0896-3612015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</w:trPr>
        <w:tc>
          <w:tcPr>
            <w:tcW w:w="20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整改目标</w:t>
            </w:r>
          </w:p>
        </w:tc>
        <w:tc>
          <w:tcPr>
            <w:tcW w:w="651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生活垃圾收集、清运、中转环节不规范、生活垃圾随意丢弃、乱堆乱放现象普遍存在，县城环境“脏、乱、差”问题未得到根本改善。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exact"/>
        </w:trPr>
        <w:tc>
          <w:tcPr>
            <w:tcW w:w="20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8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整改措施</w:t>
            </w:r>
          </w:p>
        </w:tc>
        <w:tc>
          <w:tcPr>
            <w:tcW w:w="651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市政市容委、各县（区）人民政府建立生活垃圾收集清运管理长效机制，划定责任片区，明确工作要求。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exact"/>
        </w:trPr>
        <w:tc>
          <w:tcPr>
            <w:tcW w:w="2087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281" w:hanging="281" w:hanging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整改主要工作及成效</w:t>
            </w:r>
          </w:p>
        </w:tc>
        <w:tc>
          <w:tcPr>
            <w:tcW w:w="65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县城市灌流和综合执法局按照整改方案要求，制定了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《巴青县城乡生活垃圾清扫、清运处理工作实施方案》、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明确了工作职责和要求，并制定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《巴青县城市管理环卫工人卫生责任划分实施方案》。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F174A"/>
    <w:rsid w:val="008C7978"/>
    <w:rsid w:val="0C6B5C0C"/>
    <w:rsid w:val="0C916F29"/>
    <w:rsid w:val="1BFF174A"/>
    <w:rsid w:val="1D5A23DE"/>
    <w:rsid w:val="20116196"/>
    <w:rsid w:val="22907325"/>
    <w:rsid w:val="258B6E04"/>
    <w:rsid w:val="26DF5DE3"/>
    <w:rsid w:val="272E2A9D"/>
    <w:rsid w:val="284B3945"/>
    <w:rsid w:val="2D9A7C48"/>
    <w:rsid w:val="32292A28"/>
    <w:rsid w:val="4122669B"/>
    <w:rsid w:val="42B81AE8"/>
    <w:rsid w:val="488E6FF9"/>
    <w:rsid w:val="530765BB"/>
    <w:rsid w:val="574324E2"/>
    <w:rsid w:val="58EB677D"/>
    <w:rsid w:val="5E53135C"/>
    <w:rsid w:val="60661A9D"/>
    <w:rsid w:val="61BC1341"/>
    <w:rsid w:val="627714F5"/>
    <w:rsid w:val="64977A45"/>
    <w:rsid w:val="6603141D"/>
    <w:rsid w:val="6D302597"/>
    <w:rsid w:val="6E5C62B4"/>
    <w:rsid w:val="752642F7"/>
    <w:rsid w:val="7B325E73"/>
    <w:rsid w:val="7D66785F"/>
    <w:rsid w:val="7D686EE6"/>
    <w:rsid w:val="7FB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2019-04-17T03:12:00Z</dcterms:created>
  <dc:creator>想你的夜</dc:creator>
  <cp:lastModifiedBy>想你的夜</cp:lastModifiedBy>
  <cp:lastPrinted>2019-04-22T04:29:00Z</cp:lastPrinted>
  <dcterms:modified xsi:type="dcterms:W3CDTF">2019-04-23T04:47:36Z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