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3年部门预算信息公开模板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巴青县阿秀乡人民政府2023年度部门预算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2023年 </w:t>
      </w:r>
      <w:r>
        <w:rPr>
          <w:rFonts w:hint="eastAsia" w:ascii="仿宋" w:hAnsi="仿宋" w:eastAsia="仿宋"/>
          <w:sz w:val="32"/>
          <w:szCs w:val="32"/>
          <w:lang w:val="en-US" w:eastAsia="zh-CN"/>
        </w:rPr>
        <w:t>03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巴青县阿秀乡人民政府概况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巴青县阿秀乡人民政府2023年度部门预算明细表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巴青县阿秀乡人民政府2023年度部门预算数据分析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巴青县阿秀乡人民政府概况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1、宣传和执行党的路线、方针、政策，贯彻执行党中央、上级组织的决议。坚持“一个中心，两个基本点”，领导和制定本地经济和社会发展规划，并组织协调、督促各部门的实施，加强对行政和经济组织的领导，引导辖区内群众走勤劳致富、奔小康道路，促进两个文明建设。</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2、组织党员认真学习马列主义、毛泽东思想、邓小平理论和“三个代表”的重要思想，学习党的基本知识和党的路线、方针、政策；做好思想整治工作，抓好党组织的自身建设，增强党组织的凝聚力、吸引力和战斗力，充分发挥党员的先锋模范作用，深入贯彻落实科学发展观，创先争优，团结、组织党内外的干部和群众，努力完成所担负的任务。</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3、按照中央提出的农牧区基层组织建设“五个好”的目标要求，加强对党的农牧区基层组织的思想建设和组织建设，以及青年、妇女、民兵等组织建设。</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4、加强对党员进行教育和管理，监督党员履行义务，保障党员的权利不受侵犯；认真抓好党风和搞好廉政建设；教育和监督党员干部和其他工作人员严格遵守国法政纪，增强反腐蚀能力。</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5、执行本级人民代表大会的决议，执行县以上各级政府的决定和命令，执行辖区的经济、教育、科学、文化、卫生、财政、民政、卫生等行政工作。</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6、组织、协调有关单位做好辖区内的土地、山林、水利、民事纠纷的调节工作。</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7、办理县委、县政府交办的其他事项。</w:t>
      </w:r>
    </w:p>
    <w:p>
      <w:pPr>
        <w:rPr>
          <w:rFonts w:ascii="黑体" w:hAnsi="黑体" w:eastAsia="黑体"/>
          <w:sz w:val="32"/>
          <w:szCs w:val="32"/>
        </w:rPr>
      </w:pPr>
      <w:r>
        <w:rPr>
          <w:rFonts w:hint="eastAsia" w:ascii="黑体" w:hAnsi="黑体" w:eastAsia="黑体"/>
          <w:sz w:val="32"/>
          <w:szCs w:val="32"/>
        </w:rPr>
        <w:t>二、部门预算单位构成</w:t>
      </w:r>
    </w:p>
    <w:p>
      <w:pPr>
        <w:pStyle w:val="5"/>
        <w:spacing w:before="0" w:beforeAutospacing="0" w:after="432" w:afterAutospacing="0" w:line="576" w:lineRule="exact"/>
        <w:ind w:firstLine="640" w:firstLineChars="200"/>
        <w:jc w:val="both"/>
        <w:rPr>
          <w:rFonts w:ascii="仿宋" w:hAnsi="仿宋" w:eastAsia="仿宋"/>
          <w:sz w:val="32"/>
          <w:szCs w:val="32"/>
        </w:rPr>
      </w:pPr>
      <w:r>
        <w:rPr>
          <w:rFonts w:hint="eastAsia" w:ascii="仿宋" w:hAnsi="仿宋" w:eastAsia="仿宋"/>
          <w:sz w:val="32"/>
          <w:szCs w:val="32"/>
        </w:rPr>
        <w:t>纳入本部门2023年部门预算编制范围的二级预算单位包括：乡人民政府、乡卫生院、农牧综合服务中心、片区。</w:t>
      </w:r>
    </w:p>
    <w:p>
      <w:pPr>
        <w:ind w:firstLine="640" w:firstLineChars="200"/>
        <w:rPr>
          <w:rFonts w:ascii="仿宋" w:hAnsi="仿宋" w:eastAsia="仿宋"/>
          <w:sz w:val="32"/>
          <w:szCs w:val="32"/>
        </w:rPr>
      </w:pPr>
      <w:r>
        <w:rPr>
          <w:rFonts w:hint="eastAsia" w:ascii="黑体" w:hAnsi="黑体" w:eastAsia="黑体" w:cs="黑体"/>
          <w:sz w:val="32"/>
          <w:szCs w:val="32"/>
        </w:rPr>
        <w:t>（二）机构设置及人员编制</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阿秀乡机关行政编制19名、后勤编制5名、文化站编制5名、农牧编制12名、卫生院编制10名、党委核定领导职数2名、人大核定领导职数2名、政府核定领导职数6名，设立5个内设机构，共核定内设机构领导职数5名，分别为：</w:t>
      </w:r>
    </w:p>
    <w:p>
      <w:pPr>
        <w:numPr>
          <w:ilvl w:val="0"/>
          <w:numId w:val="1"/>
        </w:numPr>
        <w:spacing w:line="576" w:lineRule="exact"/>
        <w:ind w:firstLine="631"/>
        <w:rPr>
          <w:rFonts w:ascii="仿宋" w:hAnsi="仿宋" w:eastAsia="仿宋" w:cs="仿宋"/>
          <w:sz w:val="32"/>
          <w:szCs w:val="32"/>
        </w:rPr>
      </w:pPr>
      <w:r>
        <w:rPr>
          <w:rFonts w:hint="eastAsia" w:ascii="仿宋" w:hAnsi="仿宋" w:eastAsia="仿宋" w:cs="仿宋"/>
          <w:sz w:val="32"/>
          <w:szCs w:val="32"/>
        </w:rPr>
        <w:t>党群办核定副科级领导职数1名。</w:t>
      </w:r>
    </w:p>
    <w:p>
      <w:pPr>
        <w:numPr>
          <w:ilvl w:val="0"/>
          <w:numId w:val="1"/>
        </w:numPr>
        <w:spacing w:line="576" w:lineRule="exact"/>
        <w:ind w:firstLine="631"/>
        <w:rPr>
          <w:rFonts w:ascii="仿宋" w:hAnsi="仿宋" w:eastAsia="仿宋" w:cs="仿宋"/>
          <w:sz w:val="32"/>
          <w:szCs w:val="32"/>
        </w:rPr>
      </w:pPr>
      <w:r>
        <w:rPr>
          <w:rFonts w:hint="eastAsia" w:ascii="仿宋" w:hAnsi="仿宋" w:eastAsia="仿宋" w:cs="仿宋"/>
          <w:sz w:val="32"/>
          <w:szCs w:val="32"/>
        </w:rPr>
        <w:t>政务综合办公室核定副科级领导职数1名。</w:t>
      </w:r>
    </w:p>
    <w:p>
      <w:pPr>
        <w:numPr>
          <w:ilvl w:val="0"/>
          <w:numId w:val="1"/>
        </w:numPr>
        <w:spacing w:line="576" w:lineRule="exact"/>
        <w:ind w:firstLine="631"/>
        <w:rPr>
          <w:rFonts w:ascii="仿宋" w:hAnsi="仿宋" w:eastAsia="仿宋" w:cs="仿宋"/>
          <w:sz w:val="32"/>
          <w:szCs w:val="32"/>
        </w:rPr>
      </w:pPr>
      <w:r>
        <w:rPr>
          <w:rFonts w:hint="eastAsia" w:ascii="仿宋" w:hAnsi="仿宋" w:eastAsia="仿宋" w:cs="仿宋"/>
          <w:sz w:val="32"/>
          <w:szCs w:val="32"/>
        </w:rPr>
        <w:t>经济发展和社会事务办公室核定副科级领导职数1名。</w:t>
      </w:r>
    </w:p>
    <w:p>
      <w:pPr>
        <w:numPr>
          <w:ilvl w:val="0"/>
          <w:numId w:val="1"/>
        </w:numPr>
        <w:spacing w:line="576" w:lineRule="exact"/>
        <w:ind w:firstLine="631"/>
        <w:rPr>
          <w:rFonts w:ascii="仿宋" w:hAnsi="仿宋" w:eastAsia="仿宋" w:cs="仿宋"/>
          <w:sz w:val="32"/>
          <w:szCs w:val="32"/>
        </w:rPr>
      </w:pPr>
      <w:r>
        <w:rPr>
          <w:rFonts w:hint="eastAsia" w:ascii="仿宋" w:hAnsi="仿宋" w:eastAsia="仿宋" w:cs="仿宋"/>
          <w:sz w:val="32"/>
          <w:szCs w:val="32"/>
        </w:rPr>
        <w:t>维护稳定和综合治理办公室核定副科级领导职数1名。</w:t>
      </w:r>
    </w:p>
    <w:p>
      <w:pPr>
        <w:numPr>
          <w:ilvl w:val="0"/>
          <w:numId w:val="1"/>
        </w:numPr>
        <w:spacing w:line="576" w:lineRule="exact"/>
        <w:ind w:firstLine="631"/>
        <w:rPr>
          <w:rFonts w:ascii="仿宋" w:hAnsi="仿宋" w:eastAsia="仿宋" w:cs="仿宋"/>
          <w:sz w:val="32"/>
          <w:szCs w:val="32"/>
        </w:rPr>
      </w:pPr>
      <w:r>
        <w:rPr>
          <w:rFonts w:hint="eastAsia" w:ascii="仿宋" w:hAnsi="仿宋" w:eastAsia="仿宋" w:cs="仿宋"/>
          <w:sz w:val="32"/>
          <w:szCs w:val="32"/>
        </w:rPr>
        <w:t>财政所核定副科级领导职数1名。</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在职实有人数55人，其中：党委书记1名，党委副书记、乡长1名、副书记1名、人大主席1名、纪委书记1名、组织委员1名、政法委员1名、副乡长3名、党群办主任1名、综治办主任1名、电子政务服务中心主任1名、农牧综合服务中心主任1名、财政所所长1名、后勤服务中心主任1名、卫生院院长1名、阿秀片区管委会主任1名、四级主任科员1名、二级主任科员1名、普通行政干部1名、工人4人、事业普通干部30名；下设人大、乡村振兴、组织、纪检、综治、妇联、团委、工会、农牧、民政、财务、民宗统战、文化、后勤、电子政务服务、统计、卫生、医保、安全生产、人武等20多个职能科室。</w:t>
      </w:r>
    </w:p>
    <w:p>
      <w:pPr>
        <w:spacing w:line="576" w:lineRule="exact"/>
        <w:ind w:firstLine="631"/>
        <w:rPr>
          <w:rFonts w:ascii="方正仿宋_GBK" w:hAnsi="方正仿宋_GBK" w:eastAsia="方正仿宋_GBK" w:cs="方正仿宋_GBK"/>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巴青县阿秀乡人民政府2023年度预算明细表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巴青县阿秀乡人民政府2023年度部门预算数据分析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hint="eastAsia" w:ascii="仿宋" w:hAnsi="仿宋" w:eastAsia="仿宋"/>
          <w:sz w:val="32"/>
          <w:szCs w:val="32"/>
          <w:u w:val="single"/>
        </w:rPr>
        <w:t xml:space="preserve"> 2462.92</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2425.98</w:t>
      </w:r>
      <w:r>
        <w:rPr>
          <w:rFonts w:hint="eastAsia" w:ascii="仿宋" w:hAnsi="仿宋" w:eastAsia="仿宋"/>
          <w:sz w:val="32"/>
          <w:szCs w:val="32"/>
        </w:rPr>
        <w:t>、上年结转</w:t>
      </w:r>
      <w:r>
        <w:rPr>
          <w:rFonts w:hint="eastAsia" w:ascii="仿宋" w:hAnsi="仿宋" w:eastAsia="仿宋"/>
          <w:sz w:val="32"/>
          <w:szCs w:val="32"/>
          <w:u w:val="single"/>
        </w:rPr>
        <w:t>36.94</w:t>
      </w:r>
      <w:r>
        <w:rPr>
          <w:rFonts w:hint="eastAsia" w:ascii="仿宋" w:hAnsi="仿宋" w:eastAsia="仿宋"/>
          <w:sz w:val="32"/>
          <w:szCs w:val="32"/>
        </w:rPr>
        <w:t>；支出包括：一般公共服务支出</w:t>
      </w:r>
      <w:r>
        <w:rPr>
          <w:rFonts w:hint="eastAsia" w:ascii="仿宋" w:hAnsi="仿宋" w:eastAsia="仿宋"/>
          <w:sz w:val="32"/>
          <w:szCs w:val="32"/>
          <w:u w:val="single"/>
        </w:rPr>
        <w:t>2462.92</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33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212.97  </w:t>
      </w:r>
      <w:r>
        <w:rPr>
          <w:rFonts w:hint="eastAsia" w:ascii="仿宋" w:hAnsi="仿宋" w:eastAsia="仿宋"/>
          <w:sz w:val="32"/>
          <w:szCs w:val="32"/>
        </w:rPr>
        <w:t>万元、卫生健康支出</w:t>
      </w:r>
      <w:r>
        <w:rPr>
          <w:rFonts w:hint="eastAsia" w:ascii="仿宋" w:hAnsi="仿宋" w:eastAsia="仿宋"/>
          <w:sz w:val="32"/>
          <w:szCs w:val="32"/>
          <w:u w:val="single"/>
        </w:rPr>
        <w:t xml:space="preserve"> 348.62  </w:t>
      </w:r>
      <w:r>
        <w:rPr>
          <w:rFonts w:hint="eastAsia" w:ascii="仿宋" w:hAnsi="仿宋" w:eastAsia="仿宋"/>
          <w:sz w:val="32"/>
          <w:szCs w:val="32"/>
        </w:rPr>
        <w:t>万元、节能环保支出</w:t>
      </w:r>
      <w:r>
        <w:rPr>
          <w:rFonts w:hint="eastAsia" w:ascii="仿宋" w:hAnsi="仿宋" w:eastAsia="仿宋"/>
          <w:sz w:val="32"/>
          <w:szCs w:val="32"/>
          <w:u w:val="single"/>
        </w:rPr>
        <w:t xml:space="preserve"> 49.6  </w:t>
      </w:r>
      <w:r>
        <w:rPr>
          <w:rFonts w:hint="eastAsia" w:ascii="仿宋" w:hAnsi="仿宋" w:eastAsia="仿宋"/>
          <w:sz w:val="32"/>
          <w:szCs w:val="32"/>
        </w:rPr>
        <w:t>万元、城乡社区支出</w:t>
      </w:r>
      <w:r>
        <w:rPr>
          <w:rFonts w:hint="eastAsia" w:ascii="仿宋" w:hAnsi="仿宋" w:eastAsia="仿宋"/>
          <w:sz w:val="32"/>
          <w:szCs w:val="32"/>
          <w:u w:val="single"/>
        </w:rPr>
        <w:t xml:space="preserve"> 0</w:t>
      </w:r>
      <w:r>
        <w:rPr>
          <w:rFonts w:hint="eastAsia" w:ascii="仿宋" w:hAnsi="仿宋" w:eastAsia="仿宋"/>
          <w:sz w:val="32"/>
          <w:szCs w:val="32"/>
        </w:rPr>
        <w:t>万元、农林水支出</w:t>
      </w:r>
      <w:r>
        <w:rPr>
          <w:rFonts w:hint="eastAsia" w:ascii="仿宋" w:hAnsi="仿宋" w:eastAsia="仿宋"/>
          <w:sz w:val="32"/>
          <w:szCs w:val="32"/>
          <w:u w:val="single"/>
        </w:rPr>
        <w:t xml:space="preserve"> 290.87 </w:t>
      </w:r>
      <w:r>
        <w:rPr>
          <w:rFonts w:hint="eastAsia" w:ascii="仿宋" w:hAnsi="仿宋" w:eastAsia="仿宋"/>
          <w:sz w:val="32"/>
          <w:szCs w:val="32"/>
        </w:rPr>
        <w:t>万元、灾害防治及应急管理支出</w:t>
      </w:r>
      <w:r>
        <w:rPr>
          <w:rFonts w:hint="eastAsia" w:ascii="仿宋" w:hAnsi="仿宋" w:eastAsia="仿宋"/>
          <w:sz w:val="32"/>
          <w:szCs w:val="32"/>
          <w:u w:val="single"/>
        </w:rPr>
        <w:t xml:space="preserve">0  </w:t>
      </w:r>
      <w:r>
        <w:rPr>
          <w:rFonts w:hint="eastAsia" w:ascii="仿宋" w:hAnsi="仿宋" w:eastAsia="仿宋"/>
          <w:sz w:val="32"/>
          <w:szCs w:val="32"/>
        </w:rPr>
        <w:t>万元、住房保障支出</w:t>
      </w:r>
      <w:r>
        <w:rPr>
          <w:rFonts w:hint="eastAsia" w:ascii="仿宋" w:hAnsi="仿宋" w:eastAsia="仿宋"/>
          <w:sz w:val="32"/>
          <w:szCs w:val="32"/>
          <w:u w:val="single"/>
        </w:rPr>
        <w:t xml:space="preserve"> 145.48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2462.92 </w:t>
      </w:r>
      <w:r>
        <w:rPr>
          <w:rFonts w:hint="eastAsia" w:ascii="仿宋" w:hAnsi="仿宋" w:eastAsia="仿宋"/>
          <w:sz w:val="32"/>
          <w:szCs w:val="32"/>
        </w:rPr>
        <w:t>万元，其中：上年结转</w:t>
      </w:r>
      <w:r>
        <w:rPr>
          <w:rFonts w:hint="eastAsia" w:ascii="仿宋" w:hAnsi="仿宋" w:eastAsia="仿宋"/>
          <w:sz w:val="32"/>
          <w:szCs w:val="32"/>
          <w:u w:val="single"/>
        </w:rPr>
        <w:t xml:space="preserve"> 36.94  </w:t>
      </w:r>
      <w:r>
        <w:rPr>
          <w:rFonts w:hint="eastAsia" w:ascii="仿宋" w:hAnsi="仿宋" w:eastAsia="仿宋"/>
          <w:sz w:val="32"/>
          <w:szCs w:val="32"/>
        </w:rPr>
        <w:t>万元， 占</w:t>
      </w:r>
      <w:r>
        <w:rPr>
          <w:rFonts w:hint="eastAsia" w:ascii="仿宋" w:hAnsi="仿宋" w:eastAsia="仿宋"/>
          <w:sz w:val="32"/>
          <w:szCs w:val="32"/>
          <w:u w:val="single"/>
        </w:rPr>
        <w:t xml:space="preserve"> 1.48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2425.98  </w:t>
      </w:r>
      <w:r>
        <w:rPr>
          <w:rFonts w:hint="eastAsia" w:ascii="仿宋" w:hAnsi="仿宋" w:eastAsia="仿宋"/>
          <w:sz w:val="32"/>
          <w:szCs w:val="32"/>
        </w:rPr>
        <w:t>万元，占</w:t>
      </w:r>
      <w:r>
        <w:rPr>
          <w:rFonts w:hint="eastAsia" w:ascii="仿宋" w:hAnsi="仿宋" w:eastAsia="仿宋"/>
          <w:sz w:val="32"/>
          <w:szCs w:val="32"/>
          <w:u w:val="single"/>
        </w:rPr>
        <w:t xml:space="preserve"> 98.5  </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hint="eastAsia" w:ascii="仿宋" w:hAnsi="仿宋" w:eastAsia="仿宋"/>
          <w:sz w:val="32"/>
          <w:szCs w:val="32"/>
          <w:u w:val="single"/>
        </w:rPr>
        <w:t xml:space="preserve"> 2462.92  </w:t>
      </w:r>
      <w:r>
        <w:rPr>
          <w:rFonts w:hint="eastAsia" w:ascii="仿宋" w:hAnsi="仿宋" w:eastAsia="仿宋"/>
          <w:sz w:val="32"/>
          <w:szCs w:val="32"/>
        </w:rPr>
        <w:t>万元，其中：基本支出</w:t>
      </w:r>
      <w:r>
        <w:rPr>
          <w:rFonts w:hint="eastAsia" w:ascii="仿宋" w:hAnsi="仿宋" w:eastAsia="仿宋"/>
          <w:sz w:val="32"/>
          <w:szCs w:val="32"/>
          <w:u w:val="single"/>
        </w:rPr>
        <w:t xml:space="preserve"> 1893.38  </w:t>
      </w:r>
      <w:r>
        <w:rPr>
          <w:rFonts w:hint="eastAsia" w:ascii="仿宋" w:hAnsi="仿宋" w:eastAsia="仿宋"/>
          <w:sz w:val="32"/>
          <w:szCs w:val="32"/>
        </w:rPr>
        <w:t>万元，占</w:t>
      </w:r>
      <w:r>
        <w:rPr>
          <w:rFonts w:hint="eastAsia" w:ascii="仿宋" w:hAnsi="仿宋" w:eastAsia="仿宋"/>
          <w:sz w:val="32"/>
          <w:szCs w:val="32"/>
          <w:u w:val="single"/>
        </w:rPr>
        <w:t xml:space="preserve"> 76.88  </w:t>
      </w:r>
      <w:r>
        <w:rPr>
          <w:rFonts w:hint="eastAsia" w:ascii="仿宋" w:hAnsi="仿宋" w:eastAsia="仿宋"/>
          <w:sz w:val="32"/>
          <w:szCs w:val="32"/>
        </w:rPr>
        <w:t>%；项目支出</w:t>
      </w:r>
      <w:r>
        <w:rPr>
          <w:rFonts w:hint="eastAsia" w:ascii="仿宋" w:hAnsi="仿宋" w:eastAsia="仿宋"/>
          <w:sz w:val="32"/>
          <w:szCs w:val="32"/>
          <w:u w:val="single"/>
        </w:rPr>
        <w:t xml:space="preserve"> 569.54 </w:t>
      </w:r>
      <w:r>
        <w:rPr>
          <w:rFonts w:hint="eastAsia" w:ascii="仿宋" w:hAnsi="仿宋" w:eastAsia="仿宋"/>
          <w:sz w:val="32"/>
          <w:szCs w:val="32"/>
        </w:rPr>
        <w:t>万元，占</w:t>
      </w:r>
      <w:r>
        <w:rPr>
          <w:rFonts w:hint="eastAsia" w:ascii="仿宋" w:hAnsi="仿宋" w:eastAsia="仿宋"/>
          <w:sz w:val="32"/>
          <w:szCs w:val="32"/>
          <w:u w:val="single"/>
        </w:rPr>
        <w:t xml:space="preserve"> 23.12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 xml:space="preserve">2462.92  </w:t>
      </w:r>
      <w:r>
        <w:rPr>
          <w:rFonts w:hint="eastAsia" w:ascii="仿宋" w:hAnsi="仿宋" w:eastAsia="仿宋"/>
          <w:sz w:val="32"/>
          <w:szCs w:val="32"/>
        </w:rPr>
        <w:t>万元。收入为一般公共预算拨款、上年结转；包括：一般公共预算当年拨款收入</w:t>
      </w:r>
      <w:r>
        <w:rPr>
          <w:rFonts w:hint="eastAsia" w:ascii="仿宋" w:hAnsi="仿宋" w:eastAsia="仿宋"/>
          <w:sz w:val="32"/>
          <w:szCs w:val="32"/>
          <w:u w:val="single"/>
        </w:rPr>
        <w:t xml:space="preserve">2425.98 </w:t>
      </w:r>
      <w:r>
        <w:rPr>
          <w:rFonts w:hint="eastAsia" w:ascii="仿宋" w:hAnsi="仿宋" w:eastAsia="仿宋"/>
          <w:sz w:val="32"/>
          <w:szCs w:val="32"/>
        </w:rPr>
        <w:t>万元、上年结转</w:t>
      </w:r>
      <w:r>
        <w:rPr>
          <w:rFonts w:hint="eastAsia" w:ascii="仿宋" w:hAnsi="仿宋" w:eastAsia="仿宋"/>
          <w:sz w:val="32"/>
          <w:szCs w:val="32"/>
          <w:u w:val="single"/>
        </w:rPr>
        <w:t xml:space="preserve"> 36.94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2462.92</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33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212.97 </w:t>
      </w:r>
      <w:r>
        <w:rPr>
          <w:rFonts w:hint="eastAsia" w:ascii="仿宋" w:hAnsi="仿宋" w:eastAsia="仿宋"/>
          <w:sz w:val="32"/>
          <w:szCs w:val="32"/>
        </w:rPr>
        <w:t>万元、卫生健康支出</w:t>
      </w:r>
      <w:r>
        <w:rPr>
          <w:rFonts w:hint="eastAsia" w:ascii="仿宋" w:hAnsi="仿宋" w:eastAsia="仿宋"/>
          <w:sz w:val="32"/>
          <w:szCs w:val="32"/>
          <w:u w:val="single"/>
        </w:rPr>
        <w:t xml:space="preserve"> 348.62  </w:t>
      </w:r>
      <w:r>
        <w:rPr>
          <w:rFonts w:hint="eastAsia" w:ascii="仿宋" w:hAnsi="仿宋" w:eastAsia="仿宋"/>
          <w:sz w:val="32"/>
          <w:szCs w:val="32"/>
        </w:rPr>
        <w:t>万元、节能环保支出</w:t>
      </w:r>
      <w:r>
        <w:rPr>
          <w:rFonts w:hint="eastAsia" w:ascii="仿宋" w:hAnsi="仿宋" w:eastAsia="仿宋"/>
          <w:sz w:val="32"/>
          <w:szCs w:val="32"/>
          <w:u w:val="single"/>
        </w:rPr>
        <w:t xml:space="preserve"> 49.6 </w:t>
      </w:r>
      <w:r>
        <w:rPr>
          <w:rFonts w:hint="eastAsia" w:ascii="仿宋" w:hAnsi="仿宋" w:eastAsia="仿宋"/>
          <w:sz w:val="32"/>
          <w:szCs w:val="32"/>
        </w:rPr>
        <w:t>万元、城乡社区支出</w:t>
      </w:r>
      <w:r>
        <w:rPr>
          <w:rFonts w:hint="eastAsia" w:ascii="仿宋" w:hAnsi="仿宋" w:eastAsia="仿宋"/>
          <w:sz w:val="32"/>
          <w:szCs w:val="32"/>
          <w:u w:val="single"/>
        </w:rPr>
        <w:t xml:space="preserve"> 0</w:t>
      </w:r>
      <w:r>
        <w:rPr>
          <w:rFonts w:hint="eastAsia" w:ascii="仿宋" w:hAnsi="仿宋" w:eastAsia="仿宋"/>
          <w:sz w:val="32"/>
          <w:szCs w:val="32"/>
        </w:rPr>
        <w:t>万元、农林水支出</w:t>
      </w:r>
      <w:r>
        <w:rPr>
          <w:rFonts w:hint="eastAsia" w:ascii="仿宋" w:hAnsi="仿宋" w:eastAsia="仿宋"/>
          <w:sz w:val="32"/>
          <w:szCs w:val="32"/>
          <w:u w:val="single"/>
        </w:rPr>
        <w:t xml:space="preserve"> 290.87 </w:t>
      </w:r>
      <w:r>
        <w:rPr>
          <w:rFonts w:hint="eastAsia" w:ascii="仿宋" w:hAnsi="仿宋" w:eastAsia="仿宋"/>
          <w:sz w:val="32"/>
          <w:szCs w:val="32"/>
        </w:rPr>
        <w:t>万元、灾害防治及应急管理支出</w:t>
      </w:r>
      <w:r>
        <w:rPr>
          <w:rFonts w:hint="eastAsia" w:ascii="仿宋" w:hAnsi="仿宋" w:eastAsia="仿宋"/>
          <w:sz w:val="32"/>
          <w:szCs w:val="32"/>
          <w:u w:val="single"/>
        </w:rPr>
        <w:t xml:space="preserve"> 0 </w:t>
      </w:r>
      <w:r>
        <w:rPr>
          <w:rFonts w:hint="eastAsia" w:ascii="仿宋" w:hAnsi="仿宋" w:eastAsia="仿宋"/>
          <w:sz w:val="32"/>
          <w:szCs w:val="32"/>
        </w:rPr>
        <w:t>万元、住房保障支出</w:t>
      </w:r>
      <w:r>
        <w:rPr>
          <w:rFonts w:hint="eastAsia" w:ascii="仿宋" w:hAnsi="仿宋" w:eastAsia="仿宋"/>
          <w:sz w:val="32"/>
          <w:szCs w:val="32"/>
          <w:u w:val="single"/>
        </w:rPr>
        <w:t xml:space="preserve"> 145.48</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 xml:space="preserve"> 2462.92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一般公共服务支出</w:t>
      </w:r>
      <w:r>
        <w:rPr>
          <w:rFonts w:hint="eastAsia" w:ascii="仿宋" w:hAnsi="仿宋" w:eastAsia="仿宋"/>
          <w:color w:val="000000" w:themeColor="text1"/>
          <w:sz w:val="32"/>
          <w:szCs w:val="32"/>
          <w:u w:val="single"/>
        </w:rPr>
        <w:t>2462.92</w:t>
      </w:r>
      <w:r>
        <w:rPr>
          <w:rFonts w:hint="eastAsia" w:ascii="仿宋" w:hAnsi="仿宋" w:eastAsia="仿宋"/>
          <w:color w:val="000000" w:themeColor="text1"/>
          <w:sz w:val="32"/>
          <w:szCs w:val="32"/>
        </w:rPr>
        <w:t>万元，文化旅游体育与传媒支出</w:t>
      </w:r>
      <w:r>
        <w:rPr>
          <w:rFonts w:hint="eastAsia" w:ascii="仿宋" w:hAnsi="仿宋" w:eastAsia="仿宋"/>
          <w:color w:val="000000" w:themeColor="text1"/>
          <w:sz w:val="32"/>
          <w:szCs w:val="32"/>
          <w:u w:val="single"/>
        </w:rPr>
        <w:t>33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 xml:space="preserve"> 1.34 </w:t>
      </w:r>
      <w:r>
        <w:rPr>
          <w:rFonts w:hint="eastAsia" w:ascii="仿宋" w:hAnsi="仿宋" w:eastAsia="仿宋"/>
          <w:color w:val="000000" w:themeColor="text1"/>
          <w:sz w:val="32"/>
          <w:szCs w:val="32"/>
        </w:rPr>
        <w:t>%；社会保障和就业支出</w:t>
      </w:r>
      <w:r>
        <w:rPr>
          <w:rFonts w:hint="eastAsia" w:ascii="仿宋" w:hAnsi="仿宋" w:eastAsia="仿宋"/>
          <w:color w:val="000000" w:themeColor="text1"/>
          <w:sz w:val="32"/>
          <w:szCs w:val="32"/>
          <w:u w:val="single"/>
        </w:rPr>
        <w:t>212.97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 xml:space="preserve"> 8.65</w:t>
      </w:r>
      <w:r>
        <w:rPr>
          <w:rFonts w:hint="eastAsia" w:ascii="仿宋" w:hAnsi="仿宋" w:eastAsia="仿宋"/>
          <w:color w:val="000000" w:themeColor="text1"/>
          <w:sz w:val="32"/>
          <w:szCs w:val="32"/>
        </w:rPr>
        <w:t>%；卫生健康支出</w:t>
      </w:r>
      <w:r>
        <w:rPr>
          <w:rFonts w:hint="eastAsia" w:ascii="仿宋" w:hAnsi="仿宋" w:eastAsia="仿宋"/>
          <w:color w:val="000000" w:themeColor="text1"/>
          <w:sz w:val="32"/>
          <w:szCs w:val="32"/>
          <w:u w:val="single"/>
        </w:rPr>
        <w:t>348.62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 xml:space="preserve"> 14.15 </w:t>
      </w:r>
      <w:r>
        <w:rPr>
          <w:rFonts w:hint="eastAsia" w:ascii="仿宋" w:hAnsi="仿宋" w:eastAsia="仿宋"/>
          <w:color w:val="000000" w:themeColor="text1"/>
          <w:sz w:val="32"/>
          <w:szCs w:val="32"/>
        </w:rPr>
        <w:t>%；节能环保支出</w:t>
      </w:r>
      <w:r>
        <w:rPr>
          <w:rFonts w:hint="eastAsia" w:ascii="仿宋" w:hAnsi="仿宋" w:eastAsia="仿宋"/>
          <w:color w:val="000000" w:themeColor="text1"/>
          <w:sz w:val="32"/>
          <w:szCs w:val="32"/>
          <w:u w:val="single"/>
        </w:rPr>
        <w:t>49.6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 xml:space="preserve">2.01 </w:t>
      </w:r>
      <w:r>
        <w:rPr>
          <w:rFonts w:hint="eastAsia" w:ascii="仿宋" w:hAnsi="仿宋" w:eastAsia="仿宋"/>
          <w:color w:val="000000" w:themeColor="text1"/>
          <w:sz w:val="32"/>
          <w:szCs w:val="32"/>
        </w:rPr>
        <w:t>%；城乡社区支出0万，占</w:t>
      </w:r>
      <w:r>
        <w:rPr>
          <w:rFonts w:hint="eastAsia" w:ascii="仿宋" w:hAnsi="仿宋" w:eastAsia="仿宋"/>
          <w:color w:val="000000" w:themeColor="text1"/>
          <w:sz w:val="32"/>
          <w:szCs w:val="32"/>
          <w:u w:val="single"/>
        </w:rPr>
        <w:t xml:space="preserve"> 0 </w:t>
      </w:r>
      <w:r>
        <w:rPr>
          <w:rFonts w:hint="eastAsia" w:ascii="仿宋" w:hAnsi="仿宋" w:eastAsia="仿宋"/>
          <w:color w:val="000000" w:themeColor="text1"/>
          <w:sz w:val="32"/>
          <w:szCs w:val="32"/>
        </w:rPr>
        <w:t>%；农林水支出</w:t>
      </w:r>
      <w:r>
        <w:rPr>
          <w:rFonts w:hint="eastAsia" w:ascii="仿宋" w:hAnsi="仿宋" w:eastAsia="仿宋"/>
          <w:color w:val="000000" w:themeColor="text1"/>
          <w:sz w:val="32"/>
          <w:szCs w:val="32"/>
          <w:u w:val="single"/>
        </w:rPr>
        <w:t>290.87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 xml:space="preserve"> 11.81 </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u w:val="single"/>
        </w:rPr>
        <w:t>145.48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 xml:space="preserve"> 5.91 </w:t>
      </w:r>
      <w:r>
        <w:rPr>
          <w:rFonts w:hint="eastAsia" w:ascii="仿宋" w:hAnsi="仿宋" w:eastAsia="仿宋"/>
          <w:color w:val="000000" w:themeColor="text1"/>
          <w:sz w:val="32"/>
          <w:szCs w:val="32"/>
        </w:rPr>
        <w:t>%；灾害防治及应急管理支出</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 xml:space="preserve"> 0 </w:t>
      </w:r>
      <w:r>
        <w:rPr>
          <w:rFonts w:hint="eastAsia" w:ascii="仿宋" w:hAnsi="仿宋" w:eastAsia="仿宋"/>
          <w:color w:val="000000" w:themeColor="text1"/>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w:t>
      </w:r>
      <w:r>
        <w:rPr>
          <w:rFonts w:hint="eastAsia" w:ascii="仿宋" w:hAnsi="仿宋" w:eastAsia="仿宋"/>
          <w:sz w:val="32"/>
          <w:szCs w:val="32"/>
          <w:u w:val="single"/>
        </w:rPr>
        <w:t xml:space="preserve"> 2462.92 </w:t>
      </w:r>
      <w:r>
        <w:rPr>
          <w:rFonts w:hint="eastAsia" w:ascii="仿宋" w:hAnsi="仿宋" w:eastAsia="仿宋"/>
          <w:sz w:val="32"/>
          <w:szCs w:val="32"/>
        </w:rPr>
        <w:t>万元，比2022年执行数增加</w:t>
      </w:r>
      <w:r>
        <w:rPr>
          <w:rFonts w:hint="eastAsia" w:ascii="仿宋" w:hAnsi="仿宋" w:eastAsia="仿宋"/>
          <w:sz w:val="32"/>
          <w:szCs w:val="32"/>
          <w:u w:val="single"/>
        </w:rPr>
        <w:t xml:space="preserve">   518.46</w:t>
      </w:r>
      <w:r>
        <w:rPr>
          <w:rFonts w:hint="eastAsia" w:ascii="仿宋" w:hAnsi="仿宋" w:eastAsia="仿宋"/>
          <w:sz w:val="32"/>
          <w:szCs w:val="32"/>
        </w:rPr>
        <w:t>万元，上升</w:t>
      </w:r>
      <w:r>
        <w:rPr>
          <w:rFonts w:hint="eastAsia" w:ascii="仿宋" w:hAnsi="仿宋" w:eastAsia="仿宋"/>
          <w:sz w:val="32"/>
          <w:szCs w:val="32"/>
          <w:u w:val="single"/>
        </w:rPr>
        <w:t xml:space="preserve"> 21.05  </w:t>
      </w:r>
      <w:r>
        <w:rPr>
          <w:rFonts w:hint="eastAsia" w:ascii="仿宋" w:hAnsi="仿宋" w:eastAsia="仿宋"/>
          <w:sz w:val="32"/>
          <w:szCs w:val="32"/>
        </w:rPr>
        <w:t>%。主要是预算增加。</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 xml:space="preserve"> 1893.38</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1770.90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1749.7万元（基本工资、津贴补贴、奖金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178.21万元、</w:t>
      </w:r>
      <w:r>
        <w:rPr>
          <w:rFonts w:ascii="仿宋" w:hAnsi="仿宋" w:eastAsia="仿宋"/>
          <w:sz w:val="32"/>
          <w:szCs w:val="32"/>
        </w:rPr>
        <w:t>城镇职工基本医疗保险缴费</w:t>
      </w:r>
      <w:r>
        <w:rPr>
          <w:rFonts w:hint="eastAsia" w:ascii="仿宋" w:hAnsi="仿宋" w:eastAsia="仿宋"/>
          <w:sz w:val="32"/>
          <w:szCs w:val="32"/>
        </w:rPr>
        <w:t>104.87万元、</w:t>
      </w:r>
      <w:r>
        <w:rPr>
          <w:rFonts w:ascii="仿宋" w:hAnsi="仿宋" w:eastAsia="仿宋"/>
          <w:sz w:val="32"/>
          <w:szCs w:val="32"/>
        </w:rPr>
        <w:t>公务员医疗补助</w:t>
      </w:r>
      <w:r>
        <w:rPr>
          <w:rFonts w:hint="eastAsia" w:ascii="仿宋" w:hAnsi="仿宋" w:eastAsia="仿宋"/>
          <w:sz w:val="32"/>
          <w:szCs w:val="32"/>
        </w:rPr>
        <w:t>9.23万元、</w:t>
      </w:r>
      <w:r>
        <w:rPr>
          <w:rFonts w:ascii="仿宋" w:hAnsi="仿宋" w:eastAsia="仿宋"/>
          <w:sz w:val="32"/>
          <w:szCs w:val="32"/>
        </w:rPr>
        <w:t>其他社会保险缴费</w:t>
      </w:r>
      <w:r>
        <w:rPr>
          <w:rFonts w:hint="eastAsia" w:ascii="仿宋" w:hAnsi="仿宋" w:eastAsia="仿宋"/>
          <w:sz w:val="32"/>
          <w:szCs w:val="32"/>
        </w:rPr>
        <w:t>5.44万元（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107.86万元（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145.48万元、对个人和家庭的生活补助9.32万元、对个人和家庭的医疗补助11.88万元。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122.48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122.48万元（</w:t>
      </w:r>
      <w:r>
        <w:rPr>
          <w:rFonts w:ascii="仿宋" w:hAnsi="仿宋" w:eastAsia="仿宋"/>
          <w:sz w:val="32"/>
          <w:szCs w:val="32"/>
        </w:rPr>
        <w:t>办公费</w:t>
      </w:r>
      <w:r>
        <w:rPr>
          <w:rFonts w:hint="eastAsia" w:ascii="仿宋" w:hAnsi="仿宋" w:eastAsia="仿宋"/>
          <w:sz w:val="32"/>
          <w:szCs w:val="32"/>
        </w:rPr>
        <w:t>31.1万元、</w:t>
      </w:r>
      <w:r>
        <w:rPr>
          <w:rFonts w:ascii="仿宋" w:hAnsi="仿宋" w:eastAsia="仿宋"/>
          <w:sz w:val="32"/>
          <w:szCs w:val="32"/>
        </w:rPr>
        <w:t>印刷费</w:t>
      </w:r>
      <w:r>
        <w:rPr>
          <w:rFonts w:hint="eastAsia" w:ascii="仿宋" w:hAnsi="仿宋" w:eastAsia="仿宋"/>
          <w:sz w:val="32"/>
          <w:szCs w:val="32"/>
        </w:rPr>
        <w:t>1.3万元、</w:t>
      </w:r>
      <w:r>
        <w:rPr>
          <w:rFonts w:ascii="仿宋" w:hAnsi="仿宋" w:eastAsia="仿宋"/>
          <w:sz w:val="32"/>
          <w:szCs w:val="32"/>
        </w:rPr>
        <w:t>手续费</w:t>
      </w:r>
      <w:r>
        <w:rPr>
          <w:rFonts w:hint="eastAsia" w:ascii="仿宋" w:hAnsi="仿宋" w:eastAsia="仿宋"/>
          <w:sz w:val="32"/>
          <w:szCs w:val="32"/>
        </w:rPr>
        <w:t>0.55万元、</w:t>
      </w:r>
      <w:r>
        <w:rPr>
          <w:rFonts w:ascii="仿宋" w:hAnsi="仿宋" w:eastAsia="仿宋"/>
          <w:sz w:val="32"/>
          <w:szCs w:val="32"/>
        </w:rPr>
        <w:t>水费</w:t>
      </w:r>
      <w:r>
        <w:rPr>
          <w:rFonts w:hint="eastAsia" w:ascii="仿宋" w:hAnsi="仿宋" w:eastAsia="仿宋"/>
          <w:sz w:val="32"/>
          <w:szCs w:val="32"/>
        </w:rPr>
        <w:t>3.85万元、</w:t>
      </w:r>
      <w:r>
        <w:rPr>
          <w:rFonts w:ascii="仿宋" w:hAnsi="仿宋" w:eastAsia="仿宋"/>
          <w:sz w:val="32"/>
          <w:szCs w:val="32"/>
        </w:rPr>
        <w:t>电费</w:t>
      </w:r>
      <w:r>
        <w:rPr>
          <w:rFonts w:hint="eastAsia" w:ascii="仿宋" w:hAnsi="仿宋" w:eastAsia="仿宋"/>
          <w:sz w:val="32"/>
          <w:szCs w:val="32"/>
        </w:rPr>
        <w:t>2.75万元、</w:t>
      </w:r>
      <w:r>
        <w:rPr>
          <w:rFonts w:ascii="仿宋" w:hAnsi="仿宋" w:eastAsia="仿宋"/>
          <w:sz w:val="32"/>
          <w:szCs w:val="32"/>
        </w:rPr>
        <w:t>取暖费</w:t>
      </w:r>
      <w:r>
        <w:rPr>
          <w:rFonts w:hint="eastAsia" w:ascii="仿宋" w:hAnsi="仿宋" w:eastAsia="仿宋"/>
          <w:sz w:val="32"/>
          <w:szCs w:val="32"/>
        </w:rPr>
        <w:t>4.35万元、</w:t>
      </w:r>
      <w:r>
        <w:rPr>
          <w:rFonts w:ascii="仿宋" w:hAnsi="仿宋" w:eastAsia="仿宋"/>
          <w:sz w:val="32"/>
          <w:szCs w:val="32"/>
        </w:rPr>
        <w:t>差旅费</w:t>
      </w:r>
      <w:r>
        <w:rPr>
          <w:rFonts w:hint="eastAsia" w:ascii="仿宋" w:hAnsi="仿宋" w:eastAsia="仿宋"/>
          <w:sz w:val="32"/>
          <w:szCs w:val="32"/>
        </w:rPr>
        <w:t>17.35万元、</w:t>
      </w:r>
      <w:r>
        <w:rPr>
          <w:rFonts w:ascii="仿宋" w:hAnsi="仿宋" w:eastAsia="仿宋"/>
          <w:sz w:val="32"/>
          <w:szCs w:val="32"/>
        </w:rPr>
        <w:t>维修(护)费</w:t>
      </w:r>
      <w:r>
        <w:rPr>
          <w:rFonts w:hint="eastAsia" w:ascii="仿宋" w:hAnsi="仿宋" w:eastAsia="仿宋"/>
          <w:sz w:val="32"/>
          <w:szCs w:val="32"/>
        </w:rPr>
        <w:t>1.65万元、</w:t>
      </w:r>
      <w:r>
        <w:rPr>
          <w:rFonts w:ascii="仿宋" w:hAnsi="仿宋" w:eastAsia="仿宋"/>
          <w:sz w:val="32"/>
          <w:szCs w:val="32"/>
        </w:rPr>
        <w:t>劳务费</w:t>
      </w:r>
      <w:r>
        <w:rPr>
          <w:rFonts w:hint="eastAsia" w:ascii="仿宋" w:hAnsi="仿宋" w:eastAsia="仿宋"/>
          <w:sz w:val="32"/>
          <w:szCs w:val="32"/>
        </w:rPr>
        <w:t>0.55万元、</w:t>
      </w:r>
      <w:r>
        <w:rPr>
          <w:rFonts w:ascii="仿宋" w:hAnsi="仿宋" w:eastAsia="仿宋"/>
          <w:sz w:val="32"/>
          <w:szCs w:val="32"/>
        </w:rPr>
        <w:t>委托业务费</w:t>
      </w:r>
      <w:r>
        <w:rPr>
          <w:rFonts w:hint="eastAsia" w:ascii="仿宋" w:hAnsi="仿宋" w:eastAsia="仿宋"/>
          <w:sz w:val="32"/>
          <w:szCs w:val="32"/>
        </w:rPr>
        <w:t>0.55万元、</w:t>
      </w:r>
      <w:r>
        <w:rPr>
          <w:rFonts w:ascii="仿宋" w:hAnsi="仿宋" w:eastAsia="仿宋"/>
          <w:sz w:val="32"/>
          <w:szCs w:val="32"/>
        </w:rPr>
        <w:t>公务用车运行维护费</w:t>
      </w:r>
      <w:r>
        <w:rPr>
          <w:rFonts w:hint="eastAsia" w:ascii="仿宋" w:hAnsi="仿宋" w:eastAsia="仿宋"/>
          <w:sz w:val="32"/>
          <w:szCs w:val="32"/>
        </w:rPr>
        <w:t>30万元、</w:t>
      </w:r>
      <w:r>
        <w:rPr>
          <w:rFonts w:ascii="仿宋" w:hAnsi="仿宋" w:eastAsia="仿宋"/>
          <w:sz w:val="32"/>
          <w:szCs w:val="32"/>
        </w:rPr>
        <w:t>工会经费</w:t>
      </w:r>
      <w:r>
        <w:rPr>
          <w:rFonts w:hint="eastAsia" w:ascii="仿宋" w:hAnsi="仿宋" w:eastAsia="仿宋"/>
          <w:sz w:val="32"/>
          <w:szCs w:val="32"/>
        </w:rPr>
        <w:t>28.48万元。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 xml:space="preserve"> 30  </w:t>
      </w:r>
      <w:r>
        <w:rPr>
          <w:rFonts w:hint="eastAsia" w:ascii="仿宋" w:hAnsi="仿宋" w:eastAsia="仿宋"/>
          <w:sz w:val="32"/>
          <w:szCs w:val="32"/>
        </w:rPr>
        <w:t>万元，其中：公务用车购置及运行费</w:t>
      </w:r>
      <w:r>
        <w:rPr>
          <w:rFonts w:hint="eastAsia" w:ascii="仿宋" w:hAnsi="仿宋" w:eastAsia="仿宋"/>
          <w:sz w:val="32"/>
          <w:szCs w:val="32"/>
          <w:u w:val="single"/>
        </w:rPr>
        <w:t xml:space="preserve">  30 </w:t>
      </w:r>
      <w:r>
        <w:rPr>
          <w:rFonts w:hint="eastAsia" w:ascii="仿宋" w:hAnsi="仿宋" w:eastAsia="仿宋"/>
          <w:sz w:val="32"/>
          <w:szCs w:val="32"/>
        </w:rPr>
        <w:t>万元。2023年“三公”经费预算比2022年减少（增加）</w:t>
      </w:r>
      <w:r>
        <w:rPr>
          <w:rFonts w:hint="eastAsia" w:ascii="仿宋" w:hAnsi="仿宋" w:eastAsia="仿宋"/>
          <w:sz w:val="32"/>
          <w:szCs w:val="32"/>
          <w:u w:val="single"/>
        </w:rPr>
        <w:t xml:space="preserve"> 6 </w:t>
      </w:r>
      <w:r>
        <w:rPr>
          <w:rFonts w:hint="eastAsia" w:ascii="仿宋" w:hAnsi="仿宋" w:eastAsia="仿宋"/>
          <w:sz w:val="32"/>
          <w:szCs w:val="32"/>
        </w:rPr>
        <w:t>万元，压缩（增长）</w:t>
      </w:r>
      <w:r>
        <w:rPr>
          <w:rFonts w:hint="eastAsia" w:ascii="仿宋" w:hAnsi="仿宋" w:eastAsia="仿宋"/>
          <w:sz w:val="32"/>
          <w:szCs w:val="32"/>
          <w:u w:val="single"/>
        </w:rPr>
        <w:t xml:space="preserve"> 20  </w:t>
      </w:r>
      <w:r>
        <w:rPr>
          <w:rFonts w:hint="eastAsia" w:ascii="仿宋" w:hAnsi="仿宋" w:eastAsia="仿宋"/>
          <w:sz w:val="32"/>
          <w:szCs w:val="32"/>
        </w:rPr>
        <w:t>%，主要原因是</w:t>
      </w:r>
      <w:r>
        <w:rPr>
          <w:rFonts w:hint="eastAsia" w:ascii="仿宋" w:hAnsi="仿宋" w:eastAsia="仿宋"/>
          <w:sz w:val="32"/>
          <w:szCs w:val="32"/>
          <w:u w:val="single"/>
        </w:rPr>
        <w:t xml:space="preserve">  工作量增加。</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3年部门本级巴青县阿秀乡人民政府、卫生院、片区、兽防站等</w:t>
      </w:r>
      <w:r>
        <w:rPr>
          <w:rFonts w:hint="eastAsia" w:ascii="仿宋_GB2312" w:eastAsia="仿宋_GB2312" w:cs="仿宋_GB2312" w:hAnsiTheme="minorHAnsi"/>
          <w:kern w:val="0"/>
          <w:sz w:val="32"/>
          <w:szCs w:val="32"/>
          <w:u w:val="single"/>
        </w:rPr>
        <w:t xml:space="preserve"> 4  </w:t>
      </w:r>
      <w:r>
        <w:rPr>
          <w:rFonts w:hint="eastAsia" w:ascii="仿宋" w:hAnsi="仿宋" w:eastAsia="仿宋"/>
          <w:sz w:val="32"/>
          <w:szCs w:val="32"/>
        </w:rPr>
        <w:t>家行政单位参公管理事业单位的机关运行经费财政拨款预算</w:t>
      </w:r>
      <w:r>
        <w:rPr>
          <w:rFonts w:hint="eastAsia" w:ascii="仿宋_GB2312" w:eastAsia="仿宋_GB2312" w:cs="仿宋_GB2312" w:hAnsiTheme="minorHAnsi"/>
          <w:kern w:val="0"/>
          <w:sz w:val="32"/>
          <w:szCs w:val="32"/>
          <w:u w:val="single"/>
        </w:rPr>
        <w:t>2462.92</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ascii="仿宋" w:hAnsi="仿宋" w:eastAsia="仿宋"/>
          <w:sz w:val="32"/>
          <w:szCs w:val="32"/>
        </w:rPr>
      </w:pPr>
      <w:r>
        <w:rPr>
          <w:rFonts w:hint="eastAsia" w:ascii="仿宋" w:hAnsi="仿宋" w:eastAsia="仿宋"/>
          <w:sz w:val="32"/>
          <w:szCs w:val="32"/>
        </w:rPr>
        <w:t>根据实际需要，按程序进行采购和支出。</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rPr>
        <w:t>3年</w:t>
      </w:r>
      <w:r>
        <w:rPr>
          <w:rFonts w:hint="eastAsia" w:ascii="仿宋_GB2312" w:eastAsia="仿宋_GB2312" w:cs="仿宋_GB2312" w:hAnsiTheme="minorHAnsi"/>
          <w:kern w:val="0"/>
          <w:sz w:val="32"/>
          <w:szCs w:val="32"/>
          <w:u w:val="single"/>
        </w:rPr>
        <w:t xml:space="preserve">  2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5  </w:t>
      </w:r>
      <w:r>
        <w:rPr>
          <w:rFonts w:hint="eastAsia" w:ascii="仿宋" w:hAnsi="仿宋" w:eastAsia="仿宋"/>
          <w:sz w:val="32"/>
          <w:szCs w:val="32"/>
        </w:rPr>
        <w:t>辆，其中，其他用车</w:t>
      </w:r>
      <w:r>
        <w:rPr>
          <w:rFonts w:hint="eastAsia" w:ascii="仿宋_GB2312" w:eastAsia="仿宋_GB2312" w:cs="仿宋_GB2312" w:hAnsiTheme="minorHAnsi"/>
          <w:kern w:val="0"/>
          <w:sz w:val="32"/>
          <w:szCs w:val="32"/>
          <w:u w:val="single"/>
        </w:rPr>
        <w:t xml:space="preserve"> 5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公务 </w:t>
      </w:r>
      <w:r>
        <w:rPr>
          <w:rFonts w:hint="eastAsia" w:ascii="仿宋" w:hAnsi="仿宋" w:eastAsia="仿宋"/>
          <w:sz w:val="32"/>
          <w:szCs w:val="32"/>
        </w:rPr>
        <w:t>用途的车辆。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 xml:space="preserve"> 27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2422.08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楷体" w:hAnsi="楷体" w:eastAsia="楷体"/>
          <w:sz w:val="32"/>
          <w:szCs w:val="32"/>
        </w:rPr>
      </w:pPr>
      <w:r>
        <w:rPr>
          <w:rFonts w:hint="eastAsia" w:ascii="楷体" w:hAnsi="楷体" w:eastAsia="楷体"/>
          <w:sz w:val="32"/>
          <w:szCs w:val="32"/>
        </w:rPr>
        <w:t>（六）政府债务情况。</w:t>
      </w:r>
    </w:p>
    <w:p>
      <w:pPr>
        <w:rPr>
          <w:rFonts w:ascii="楷体" w:hAnsi="楷体" w:eastAsia="楷体"/>
          <w:sz w:val="32"/>
          <w:szCs w:val="32"/>
        </w:rPr>
      </w:pPr>
      <w:r>
        <w:rPr>
          <w:rFonts w:hint="eastAsia" w:ascii="楷体" w:hAnsi="楷体" w:eastAsia="楷体"/>
          <w:sz w:val="32"/>
          <w:szCs w:val="32"/>
        </w:rPr>
        <w:t>截止2023年2月本单位无任何债务。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方正小标宋简体" w:hAnsi="仿宋" w:eastAsia="方正小标宋简体"/>
          <w:sz w:val="32"/>
          <w:szCs w:val="32"/>
        </w:rPr>
      </w:pPr>
      <w:bookmarkStart w:id="0" w:name="_GoBack"/>
      <w:bookmarkEnd w:id="0"/>
    </w:p>
    <w:p>
      <w:pPr>
        <w:ind w:firstLine="3520" w:firstLineChars="1100"/>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13</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13877"/>
    <w:multiLevelType w:val="singleLevel"/>
    <w:tmpl w:val="022138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43FB7"/>
    <w:rsid w:val="00086B54"/>
    <w:rsid w:val="00096F91"/>
    <w:rsid w:val="000A1AFA"/>
    <w:rsid w:val="000A6427"/>
    <w:rsid w:val="000F293F"/>
    <w:rsid w:val="00105104"/>
    <w:rsid w:val="001162B6"/>
    <w:rsid w:val="00137481"/>
    <w:rsid w:val="00151C9B"/>
    <w:rsid w:val="00160D39"/>
    <w:rsid w:val="00174215"/>
    <w:rsid w:val="001A47B8"/>
    <w:rsid w:val="001A5E55"/>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4F2562"/>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C7FAF"/>
    <w:rsid w:val="005D584E"/>
    <w:rsid w:val="005D6A5E"/>
    <w:rsid w:val="005E5236"/>
    <w:rsid w:val="005F2417"/>
    <w:rsid w:val="005F2DA3"/>
    <w:rsid w:val="00611AA9"/>
    <w:rsid w:val="00640514"/>
    <w:rsid w:val="00641243"/>
    <w:rsid w:val="00642CEA"/>
    <w:rsid w:val="00643004"/>
    <w:rsid w:val="00653B9E"/>
    <w:rsid w:val="0067255B"/>
    <w:rsid w:val="006A497D"/>
    <w:rsid w:val="006B41A1"/>
    <w:rsid w:val="006C4305"/>
    <w:rsid w:val="006D5592"/>
    <w:rsid w:val="00715F3D"/>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1667"/>
    <w:rsid w:val="008D39A8"/>
    <w:rsid w:val="008E490F"/>
    <w:rsid w:val="008F37FF"/>
    <w:rsid w:val="008F5CAA"/>
    <w:rsid w:val="00953052"/>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BF2A65"/>
    <w:rsid w:val="00BF2DF4"/>
    <w:rsid w:val="00C2239E"/>
    <w:rsid w:val="00C51E09"/>
    <w:rsid w:val="00C57B85"/>
    <w:rsid w:val="00C63BEE"/>
    <w:rsid w:val="00C7041C"/>
    <w:rsid w:val="00C76A23"/>
    <w:rsid w:val="00C77CA6"/>
    <w:rsid w:val="00CC47BA"/>
    <w:rsid w:val="00CD29AE"/>
    <w:rsid w:val="00CE472E"/>
    <w:rsid w:val="00CE7C4E"/>
    <w:rsid w:val="00CF3BCA"/>
    <w:rsid w:val="00CF4F30"/>
    <w:rsid w:val="00D145AD"/>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6777A"/>
    <w:rsid w:val="00E745C7"/>
    <w:rsid w:val="00E82B77"/>
    <w:rsid w:val="00E904F2"/>
    <w:rsid w:val="00EB5EFC"/>
    <w:rsid w:val="00EB7129"/>
    <w:rsid w:val="00EC3348"/>
    <w:rsid w:val="00EE0A42"/>
    <w:rsid w:val="00F00FDB"/>
    <w:rsid w:val="00F06045"/>
    <w:rsid w:val="00F07089"/>
    <w:rsid w:val="00F21E99"/>
    <w:rsid w:val="00F4454F"/>
    <w:rsid w:val="00F50409"/>
    <w:rsid w:val="00F96845"/>
    <w:rsid w:val="08B16503"/>
    <w:rsid w:val="09707854"/>
    <w:rsid w:val="0D995B7B"/>
    <w:rsid w:val="16983CA6"/>
    <w:rsid w:val="1846226C"/>
    <w:rsid w:val="19745C91"/>
    <w:rsid w:val="1B34125B"/>
    <w:rsid w:val="2AF841AF"/>
    <w:rsid w:val="2EC7636A"/>
    <w:rsid w:val="33284410"/>
    <w:rsid w:val="369F0253"/>
    <w:rsid w:val="43361F0B"/>
    <w:rsid w:val="45D6576C"/>
    <w:rsid w:val="48B66E3E"/>
    <w:rsid w:val="48F7677E"/>
    <w:rsid w:val="4E7B1595"/>
    <w:rsid w:val="51FC7034"/>
    <w:rsid w:val="5412597B"/>
    <w:rsid w:val="5E2D717D"/>
    <w:rsid w:val="5F5606C5"/>
    <w:rsid w:val="63F2222F"/>
    <w:rsid w:val="6B8A2D31"/>
    <w:rsid w:val="7A59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690</Words>
  <Characters>3939</Characters>
  <Lines>32</Lines>
  <Paragraphs>9</Paragraphs>
  <TotalTime>61</TotalTime>
  <ScaleCrop>false</ScaleCrop>
  <LinksUpToDate>false</LinksUpToDate>
  <CharactersWithSpaces>4620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2022-02-28T04:44:00Z</cp:lastPrinted>
  <dcterms:modified xsi:type="dcterms:W3CDTF">2023-03-13T12:13:04Z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AF56A15E951943C2BDCDACB3DA14F650</vt:lpwstr>
  </property>
</Properties>
</file>