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巴青县藏医院</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巴青县藏医院概况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巴青县藏医院</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巴青县藏医院</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巴青县藏医院概况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pStyle w:val="11"/>
        <w:tabs>
          <w:tab w:val="left" w:pos="728"/>
        </w:tabs>
        <w:ind w:firstLine="0" w:firstLineChars="0"/>
        <w:rPr>
          <w:rFonts w:ascii="仿宋" w:hAnsi="仿宋" w:eastAsia="仿宋"/>
          <w:sz w:val="28"/>
          <w:szCs w:val="28"/>
        </w:rPr>
      </w:pPr>
      <w:r>
        <w:rPr>
          <w:rFonts w:hint="eastAsia" w:ascii="仿宋" w:hAnsi="仿宋" w:eastAsia="仿宋"/>
          <w:sz w:val="28"/>
          <w:szCs w:val="28"/>
        </w:rPr>
        <w:t>主要职责</w:t>
      </w:r>
    </w:p>
    <w:p>
      <w:pPr>
        <w:pStyle w:val="11"/>
        <w:ind w:left="480" w:firstLine="0" w:firstLineChars="0"/>
        <w:rPr>
          <w:rFonts w:ascii="仿宋" w:hAnsi="仿宋" w:eastAsia="仿宋"/>
          <w:sz w:val="28"/>
          <w:szCs w:val="28"/>
        </w:rPr>
      </w:pPr>
      <w:r>
        <w:rPr>
          <w:rFonts w:hint="eastAsia" w:ascii="仿宋" w:hAnsi="仿宋" w:eastAsia="仿宋"/>
          <w:sz w:val="28"/>
          <w:szCs w:val="28"/>
        </w:rPr>
        <w:t>1.贯彻执行党中央、国务院及自治区市县有关医疗卫生工作的方针、政策和法律法规。</w:t>
      </w:r>
    </w:p>
    <w:p>
      <w:pPr>
        <w:pStyle w:val="11"/>
        <w:ind w:left="480" w:firstLine="0" w:firstLineChars="0"/>
        <w:rPr>
          <w:rFonts w:ascii="仿宋" w:hAnsi="仿宋" w:eastAsia="仿宋"/>
          <w:sz w:val="28"/>
          <w:szCs w:val="28"/>
        </w:rPr>
      </w:pPr>
      <w:r>
        <w:rPr>
          <w:rFonts w:hint="eastAsia" w:ascii="仿宋" w:hAnsi="仿宋" w:eastAsia="仿宋"/>
          <w:sz w:val="28"/>
          <w:szCs w:val="28"/>
        </w:rPr>
        <w:t>2.贯彻落实医药卫生体制改革、藏西医并重方针和国家藏医药法律法规，执行藏医药政策；拟定实施藏西医结合发展战略、规划；指导全县各医疗机构发展藏医药和藏西医结合业务建设。</w:t>
      </w:r>
    </w:p>
    <w:p>
      <w:pPr>
        <w:pStyle w:val="11"/>
        <w:ind w:left="480" w:firstLine="0" w:firstLineChars="0"/>
        <w:rPr>
          <w:rFonts w:ascii="仿宋" w:hAnsi="仿宋" w:eastAsia="仿宋"/>
          <w:sz w:val="28"/>
          <w:szCs w:val="28"/>
        </w:rPr>
      </w:pPr>
      <w:r>
        <w:rPr>
          <w:rFonts w:hint="eastAsia" w:ascii="仿宋" w:hAnsi="仿宋" w:eastAsia="仿宋"/>
          <w:sz w:val="28"/>
          <w:szCs w:val="28"/>
        </w:rPr>
        <w:t>3.开展有关藏医临床医学、健康保健、康复理疗等工作，确保全县人民藏医医疗健康需求。</w:t>
      </w:r>
    </w:p>
    <w:p>
      <w:pPr>
        <w:pStyle w:val="11"/>
        <w:ind w:left="480" w:firstLine="0" w:firstLineChars="0"/>
        <w:rPr>
          <w:rFonts w:ascii="仿宋" w:hAnsi="仿宋" w:eastAsia="仿宋"/>
          <w:sz w:val="28"/>
          <w:szCs w:val="28"/>
        </w:rPr>
      </w:pPr>
      <w:r>
        <w:rPr>
          <w:rFonts w:hint="eastAsia" w:ascii="仿宋" w:hAnsi="仿宋" w:eastAsia="仿宋"/>
          <w:sz w:val="28"/>
          <w:szCs w:val="28"/>
        </w:rPr>
        <w:t>4.建立与地方经济发展相适应的藏西医结合医疗环境，为人民群众的健康提供藏医医疗、预防、护理、康复和保健等医疗卫生服务。</w:t>
      </w:r>
    </w:p>
    <w:p>
      <w:pPr>
        <w:pStyle w:val="11"/>
        <w:ind w:left="480" w:firstLine="0" w:firstLineChars="0"/>
        <w:rPr>
          <w:rFonts w:ascii="仿宋" w:hAnsi="仿宋" w:eastAsia="仿宋"/>
          <w:sz w:val="28"/>
          <w:szCs w:val="28"/>
        </w:rPr>
      </w:pPr>
      <w:r>
        <w:rPr>
          <w:rFonts w:hint="eastAsia" w:ascii="仿宋" w:hAnsi="仿宋" w:eastAsia="仿宋"/>
          <w:sz w:val="28"/>
          <w:szCs w:val="28"/>
        </w:rPr>
        <w:t>5.贯彻落实国家基本药物制度和药品集中采购工作，执行医用耗材集中采购工作；负责医院内部的药品和医疗器械管理工作。</w:t>
      </w:r>
    </w:p>
    <w:p>
      <w:pPr>
        <w:pStyle w:val="11"/>
        <w:ind w:left="480" w:firstLine="0" w:firstLineChars="0"/>
        <w:rPr>
          <w:rFonts w:ascii="仿宋" w:hAnsi="仿宋" w:eastAsia="仿宋"/>
          <w:sz w:val="28"/>
          <w:szCs w:val="28"/>
        </w:rPr>
      </w:pPr>
      <w:r>
        <w:rPr>
          <w:rFonts w:hint="eastAsia" w:ascii="仿宋" w:hAnsi="仿宋" w:eastAsia="仿宋"/>
          <w:sz w:val="28"/>
          <w:szCs w:val="28"/>
        </w:rPr>
        <w:t>6.开展有关藏医临床教学、培训及科研工作。</w:t>
      </w:r>
    </w:p>
    <w:p>
      <w:pPr>
        <w:pStyle w:val="11"/>
        <w:ind w:left="480" w:firstLine="0" w:firstLineChars="0"/>
        <w:rPr>
          <w:rFonts w:ascii="仿宋" w:hAnsi="仿宋" w:eastAsia="仿宋"/>
          <w:sz w:val="28"/>
          <w:szCs w:val="28"/>
        </w:rPr>
      </w:pPr>
      <w:r>
        <w:rPr>
          <w:rFonts w:hint="eastAsia" w:ascii="仿宋" w:hAnsi="仿宋" w:eastAsia="仿宋"/>
          <w:sz w:val="28"/>
          <w:szCs w:val="28"/>
        </w:rPr>
        <w:t>7.参与疫情等突发公共卫生事件与大型群体活动的医疗应急处置及保健、康复医疗服务工作。</w:t>
      </w:r>
    </w:p>
    <w:p>
      <w:pPr>
        <w:pStyle w:val="11"/>
        <w:ind w:left="480" w:firstLine="0" w:firstLineChars="0"/>
        <w:rPr>
          <w:rFonts w:ascii="仿宋" w:hAnsi="仿宋" w:eastAsia="仿宋"/>
          <w:sz w:val="28"/>
          <w:szCs w:val="28"/>
        </w:rPr>
      </w:pPr>
      <w:r>
        <w:rPr>
          <w:rFonts w:hint="eastAsia" w:ascii="仿宋" w:hAnsi="仿宋" w:eastAsia="仿宋"/>
          <w:sz w:val="28"/>
          <w:szCs w:val="28"/>
        </w:rPr>
        <w:t>8.充分发挥藏医药在国家基本公共卫生服务中的优势和作用，负责全县基本公共卫生藏医药健康管理服务，指导基层卫生机构藏医药业务工作。</w:t>
      </w:r>
    </w:p>
    <w:p>
      <w:pPr>
        <w:pStyle w:val="11"/>
        <w:ind w:left="480" w:firstLine="0" w:firstLineChars="0"/>
        <w:rPr>
          <w:rFonts w:ascii="仿宋" w:hAnsi="仿宋" w:eastAsia="仿宋"/>
          <w:sz w:val="28"/>
          <w:szCs w:val="28"/>
        </w:rPr>
      </w:pPr>
      <w:r>
        <w:rPr>
          <w:rFonts w:hint="eastAsia" w:ascii="仿宋" w:hAnsi="仿宋" w:eastAsia="仿宋"/>
          <w:sz w:val="28"/>
          <w:szCs w:val="28"/>
        </w:rPr>
        <w:t>9.做好城镇职工基本医疗保险、城镇居民基本医疗保险和新型农村合作医疗保险等定点医疗机构的各项工作。</w:t>
      </w:r>
    </w:p>
    <w:p>
      <w:pPr>
        <w:pStyle w:val="11"/>
        <w:ind w:left="480" w:firstLine="0" w:firstLineChars="0"/>
        <w:rPr>
          <w:rFonts w:ascii="仿宋" w:hAnsi="仿宋" w:eastAsia="仿宋"/>
          <w:sz w:val="28"/>
          <w:szCs w:val="28"/>
        </w:rPr>
      </w:pPr>
      <w:r>
        <w:rPr>
          <w:rFonts w:hint="eastAsia" w:ascii="仿宋" w:hAnsi="仿宋" w:eastAsia="仿宋"/>
          <w:sz w:val="28"/>
          <w:szCs w:val="28"/>
        </w:rPr>
        <w:t>10.参与卫生扶贫、重要会议及重大活动的医疗卫生保障工作。</w:t>
      </w:r>
    </w:p>
    <w:p>
      <w:pPr>
        <w:pStyle w:val="11"/>
        <w:ind w:left="480" w:firstLine="0" w:firstLineChars="0"/>
        <w:rPr>
          <w:rFonts w:ascii="仿宋" w:hAnsi="仿宋" w:eastAsia="仿宋"/>
          <w:sz w:val="28"/>
          <w:szCs w:val="28"/>
        </w:rPr>
      </w:pPr>
      <w:r>
        <w:rPr>
          <w:rFonts w:hint="eastAsia" w:ascii="仿宋" w:hAnsi="仿宋" w:eastAsia="仿宋"/>
          <w:sz w:val="28"/>
          <w:szCs w:val="28"/>
        </w:rPr>
        <w:t>11.完成县委县政府和业务主管部门交办的其他工作。</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rPr>
          <w:rFonts w:ascii="仿宋" w:hAnsi="仿宋" w:eastAsia="仿宋"/>
          <w:sz w:val="32"/>
          <w:szCs w:val="32"/>
        </w:rPr>
      </w:pPr>
    </w:p>
    <w:p>
      <w:pPr>
        <w:rPr>
          <w:rFonts w:ascii="仿宋" w:hAnsi="仿宋" w:eastAsia="仿宋"/>
          <w:sz w:val="32"/>
          <w:szCs w:val="32"/>
        </w:rPr>
      </w:pPr>
      <w:r>
        <w:rPr>
          <w:rFonts w:hint="eastAsia" w:ascii="仿宋" w:hAnsi="仿宋" w:eastAsia="仿宋" w:cs="仿宋"/>
          <w:sz w:val="32"/>
          <w:szCs w:val="32"/>
        </w:rPr>
        <w:t>巴青县藏医院在职实有人数20人，其中：院长1名，副院长1名，其他人员18人，下设财务，药房，医务，门诊，B超室，藏医特色理疗，藏医制剂室等7个科室。</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巴青县藏医院</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巴青县藏医院</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lang w:val="en-US" w:eastAsia="zh-CN"/>
        </w:rPr>
        <w:t>627.97</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626.74</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79.32</w:t>
      </w:r>
      <w:r>
        <w:rPr>
          <w:rFonts w:hint="eastAsia" w:ascii="仿宋" w:hAnsi="仿宋" w:eastAsia="仿宋"/>
          <w:sz w:val="32"/>
          <w:szCs w:val="32"/>
        </w:rPr>
        <w:t>万元，卫生健康支出</w:t>
      </w:r>
      <w:r>
        <w:rPr>
          <w:rFonts w:hint="eastAsia" w:ascii="仿宋" w:hAnsi="仿宋" w:eastAsia="仿宋"/>
          <w:sz w:val="32"/>
          <w:szCs w:val="32"/>
          <w:lang w:val="en-US" w:eastAsia="zh-CN"/>
        </w:rPr>
        <w:t>501.78</w:t>
      </w:r>
      <w:r>
        <w:rPr>
          <w:rFonts w:hint="eastAsia" w:ascii="仿宋" w:hAnsi="仿宋" w:eastAsia="仿宋"/>
          <w:sz w:val="32"/>
          <w:szCs w:val="32"/>
        </w:rPr>
        <w:t>万元，住房保障支出</w:t>
      </w:r>
      <w:r>
        <w:rPr>
          <w:rFonts w:hint="eastAsia" w:ascii="仿宋" w:hAnsi="仿宋" w:eastAsia="仿宋"/>
          <w:sz w:val="32"/>
          <w:szCs w:val="32"/>
          <w:lang w:val="en-US" w:eastAsia="zh-CN"/>
        </w:rPr>
        <w:t>46.87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563</w:t>
      </w:r>
      <w:r>
        <w:rPr>
          <w:rFonts w:hint="eastAsia" w:ascii="仿宋" w:hAnsi="仿宋" w:eastAsia="仿宋"/>
          <w:sz w:val="32"/>
          <w:szCs w:val="32"/>
        </w:rPr>
        <w:t>万元，其中：上年结转</w:t>
      </w:r>
      <w:r>
        <w:rPr>
          <w:rFonts w:hint="eastAsia" w:ascii="仿宋" w:hAnsi="仿宋" w:eastAsia="仿宋"/>
          <w:sz w:val="32"/>
          <w:szCs w:val="32"/>
          <w:u w:val="single"/>
        </w:rPr>
        <w:t>0</w:t>
      </w:r>
      <w:r>
        <w:rPr>
          <w:rFonts w:hint="eastAsia" w:ascii="仿宋" w:hAnsi="仿宋" w:eastAsia="仿宋"/>
          <w:sz w:val="32"/>
          <w:szCs w:val="32"/>
        </w:rPr>
        <w:t>万元， 占</w:t>
      </w:r>
      <w:r>
        <w:rPr>
          <w:rFonts w:hint="eastAsia" w:ascii="仿宋" w:hAnsi="仿宋" w:eastAsia="仿宋"/>
          <w:sz w:val="32"/>
          <w:szCs w:val="32"/>
          <w:u w:val="single"/>
        </w:rPr>
        <w:t>0</w:t>
      </w:r>
      <w:r>
        <w:rPr>
          <w:rFonts w:hint="eastAsia" w:ascii="仿宋" w:hAnsi="仿宋" w:eastAsia="仿宋"/>
          <w:sz w:val="32"/>
          <w:szCs w:val="32"/>
        </w:rPr>
        <w:t>%；一般公共预算拨款收入</w:t>
      </w:r>
      <w:r>
        <w:rPr>
          <w:rFonts w:hint="eastAsia" w:ascii="仿宋" w:hAnsi="仿宋" w:eastAsia="仿宋"/>
          <w:sz w:val="32"/>
          <w:szCs w:val="32"/>
          <w:u w:val="single"/>
        </w:rPr>
        <w:t>563</w:t>
      </w:r>
      <w:r>
        <w:rPr>
          <w:rFonts w:hint="eastAsia" w:ascii="仿宋" w:hAnsi="仿宋" w:eastAsia="仿宋"/>
          <w:sz w:val="32"/>
          <w:szCs w:val="32"/>
        </w:rPr>
        <w:t>万元，占</w:t>
      </w:r>
      <w:r>
        <w:rPr>
          <w:rFonts w:hint="eastAsia" w:ascii="仿宋" w:hAnsi="仿宋" w:eastAsia="仿宋"/>
          <w:sz w:val="32"/>
          <w:szCs w:val="32"/>
          <w:u w:val="single"/>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val="en-US" w:eastAsia="zh-CN"/>
        </w:rPr>
        <w:t>627.97</w:t>
      </w:r>
      <w:r>
        <w:rPr>
          <w:rFonts w:hint="eastAsia" w:ascii="仿宋" w:hAnsi="仿宋" w:eastAsia="仿宋"/>
          <w:sz w:val="32"/>
          <w:szCs w:val="32"/>
        </w:rPr>
        <w:t>万元，其中：基本支出</w:t>
      </w:r>
      <w:r>
        <w:rPr>
          <w:rFonts w:hint="eastAsia" w:ascii="仿宋" w:hAnsi="仿宋" w:eastAsia="仿宋"/>
          <w:sz w:val="32"/>
          <w:szCs w:val="32"/>
          <w:lang w:val="en-US" w:eastAsia="zh-CN"/>
        </w:rPr>
        <w:t>623.24</w:t>
      </w:r>
      <w:r>
        <w:rPr>
          <w:rFonts w:hint="eastAsia" w:ascii="仿宋" w:hAnsi="仿宋" w:eastAsia="仿宋"/>
          <w:sz w:val="32"/>
          <w:szCs w:val="32"/>
        </w:rPr>
        <w:t>万元，占</w:t>
      </w:r>
      <w:r>
        <w:rPr>
          <w:rFonts w:hint="eastAsia" w:ascii="仿宋" w:hAnsi="仿宋" w:eastAsia="仿宋"/>
          <w:sz w:val="32"/>
          <w:szCs w:val="32"/>
          <w:u w:val="single"/>
        </w:rPr>
        <w:t>99.</w:t>
      </w:r>
      <w:r>
        <w:rPr>
          <w:rFonts w:hint="eastAsia" w:ascii="仿宋" w:hAnsi="仿宋" w:eastAsia="仿宋"/>
          <w:sz w:val="32"/>
          <w:szCs w:val="32"/>
          <w:u w:val="single"/>
          <w:lang w:val="en-US" w:eastAsia="zh-CN"/>
        </w:rPr>
        <w:t>25</w:t>
      </w:r>
      <w:r>
        <w:rPr>
          <w:rFonts w:hint="eastAsia" w:ascii="仿宋" w:hAnsi="仿宋" w:eastAsia="仿宋"/>
          <w:sz w:val="32"/>
          <w:szCs w:val="32"/>
        </w:rPr>
        <w:t>%；项目支出</w:t>
      </w:r>
      <w:r>
        <w:rPr>
          <w:rFonts w:hint="eastAsia" w:ascii="仿宋" w:hAnsi="仿宋" w:eastAsia="仿宋"/>
          <w:sz w:val="32"/>
          <w:szCs w:val="32"/>
          <w:lang w:val="en-US" w:eastAsia="zh-CN"/>
        </w:rPr>
        <w:t>4.72</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u w:val="single"/>
          <w:lang w:val="en-US" w:eastAsia="zh-CN"/>
        </w:rPr>
        <w:t>75</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lang w:val="en-US" w:eastAsia="zh-CN"/>
        </w:rPr>
        <w:t>627.97</w:t>
      </w:r>
      <w:r>
        <w:rPr>
          <w:rFonts w:hint="eastAsia" w:ascii="仿宋" w:hAnsi="仿宋" w:eastAsia="仿宋"/>
          <w:sz w:val="32"/>
          <w:szCs w:val="32"/>
        </w:rPr>
        <w:t>万元。收入为一般公共预算拨款</w:t>
      </w:r>
      <w:r>
        <w:rPr>
          <w:rFonts w:hint="eastAsia" w:ascii="仿宋" w:hAnsi="仿宋" w:eastAsia="仿宋"/>
          <w:sz w:val="32"/>
          <w:szCs w:val="32"/>
          <w:lang w:val="en-US" w:eastAsia="zh-CN"/>
        </w:rPr>
        <w:t>627.97</w:t>
      </w:r>
      <w:r>
        <w:rPr>
          <w:rFonts w:hint="eastAsia" w:ascii="仿宋" w:hAnsi="仿宋" w:eastAsia="仿宋"/>
          <w:sz w:val="32"/>
          <w:szCs w:val="32"/>
        </w:rPr>
        <w:t>万元，包括：一般公共预算当年拨款收入</w:t>
      </w:r>
      <w:r>
        <w:rPr>
          <w:rFonts w:hint="eastAsia" w:ascii="仿宋" w:hAnsi="仿宋" w:eastAsia="仿宋"/>
          <w:sz w:val="32"/>
          <w:szCs w:val="32"/>
          <w:lang w:val="en-US" w:eastAsia="zh-CN"/>
        </w:rPr>
        <w:t>626.74</w:t>
      </w:r>
      <w:r>
        <w:rPr>
          <w:rFonts w:hint="eastAsia" w:ascii="仿宋" w:hAnsi="仿宋" w:eastAsia="仿宋"/>
          <w:sz w:val="32"/>
          <w:szCs w:val="32"/>
        </w:rPr>
        <w:t>万元、上年结转</w:t>
      </w:r>
      <w:r>
        <w:rPr>
          <w:rFonts w:hint="eastAsia" w:ascii="仿宋" w:hAnsi="仿宋" w:eastAsia="仿宋"/>
          <w:sz w:val="32"/>
          <w:szCs w:val="32"/>
          <w:lang w:val="en-US" w:eastAsia="zh-CN"/>
        </w:rPr>
        <w:t>1.22</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0</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79.32</w:t>
      </w:r>
      <w:r>
        <w:rPr>
          <w:rFonts w:hint="eastAsia" w:ascii="仿宋" w:hAnsi="仿宋" w:eastAsia="仿宋"/>
          <w:sz w:val="32"/>
          <w:szCs w:val="32"/>
        </w:rPr>
        <w:t>万元、卫生健康支出</w:t>
      </w:r>
      <w:r>
        <w:rPr>
          <w:rFonts w:hint="eastAsia" w:ascii="仿宋" w:hAnsi="仿宋" w:eastAsia="仿宋"/>
          <w:sz w:val="32"/>
          <w:szCs w:val="32"/>
          <w:lang w:val="en-US" w:eastAsia="zh-CN"/>
        </w:rPr>
        <w:t>501.78</w:t>
      </w:r>
      <w:r>
        <w:rPr>
          <w:rFonts w:hint="eastAsia" w:ascii="仿宋" w:hAnsi="仿宋" w:eastAsia="仿宋"/>
          <w:sz w:val="32"/>
          <w:szCs w:val="32"/>
        </w:rPr>
        <w:t>万元、住房保障支出</w:t>
      </w:r>
      <w:r>
        <w:rPr>
          <w:rFonts w:hint="eastAsia" w:ascii="仿宋" w:hAnsi="仿宋" w:eastAsia="仿宋"/>
          <w:sz w:val="32"/>
          <w:szCs w:val="32"/>
          <w:u w:val="single"/>
        </w:rPr>
        <w:t>4</w:t>
      </w:r>
      <w:r>
        <w:rPr>
          <w:rFonts w:hint="eastAsia" w:ascii="仿宋" w:hAnsi="仿宋" w:eastAsia="仿宋"/>
          <w:sz w:val="32"/>
          <w:szCs w:val="32"/>
          <w:u w:val="single"/>
          <w:lang w:val="en-US" w:eastAsia="zh-CN"/>
        </w:rPr>
        <w:t>6.87</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lang w:val="en-US" w:eastAsia="zh-CN"/>
        </w:rPr>
        <w:t>627.97</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增加64.97</w:t>
      </w:r>
      <w:r>
        <w:rPr>
          <w:rFonts w:hint="eastAsia" w:ascii="仿宋" w:hAnsi="仿宋" w:eastAsia="仿宋"/>
          <w:sz w:val="32"/>
          <w:szCs w:val="32"/>
        </w:rPr>
        <w:t>万元，主要原因</w:t>
      </w:r>
      <w:r>
        <w:rPr>
          <w:rFonts w:hint="eastAsia" w:ascii="仿宋" w:hAnsi="仿宋" w:eastAsia="仿宋"/>
          <w:sz w:val="32"/>
          <w:szCs w:val="32"/>
          <w:lang w:val="en-US" w:eastAsia="zh-CN"/>
        </w:rPr>
        <w:t>人员新增增加。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 xml:space="preserve">%；教育支出  </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%；科学技术支出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%社会保障和就业支出</w:t>
      </w:r>
      <w:r>
        <w:rPr>
          <w:rFonts w:hint="eastAsia" w:ascii="仿宋" w:hAnsi="仿宋" w:eastAsia="仿宋"/>
          <w:sz w:val="32"/>
          <w:szCs w:val="32"/>
          <w:lang w:val="en-US" w:eastAsia="zh-CN"/>
        </w:rPr>
        <w:t>79.32</w:t>
      </w:r>
      <w:r>
        <w:rPr>
          <w:rFonts w:hint="eastAsia" w:ascii="仿宋" w:hAnsi="仿宋" w:eastAsia="仿宋"/>
          <w:sz w:val="32"/>
          <w:szCs w:val="32"/>
        </w:rPr>
        <w:t>万元、占</w:t>
      </w:r>
      <w:r>
        <w:rPr>
          <w:rFonts w:hint="eastAsia" w:ascii="仿宋" w:hAnsi="仿宋" w:eastAsia="仿宋"/>
          <w:sz w:val="32"/>
          <w:szCs w:val="32"/>
          <w:u w:val="single"/>
        </w:rPr>
        <w:t>1</w:t>
      </w:r>
      <w:r>
        <w:rPr>
          <w:rFonts w:hint="eastAsia" w:ascii="仿宋" w:hAnsi="仿宋" w:eastAsia="仿宋"/>
          <w:sz w:val="32"/>
          <w:szCs w:val="32"/>
          <w:u w:val="single"/>
          <w:lang w:val="en-US" w:eastAsia="zh-CN"/>
        </w:rPr>
        <w:t>2.63</w:t>
      </w:r>
      <w:r>
        <w:rPr>
          <w:rFonts w:hint="eastAsia" w:ascii="仿宋" w:hAnsi="仿宋" w:eastAsia="仿宋"/>
          <w:sz w:val="32"/>
          <w:szCs w:val="32"/>
        </w:rPr>
        <w:t>%；卫生健康支出</w:t>
      </w:r>
      <w:r>
        <w:rPr>
          <w:rFonts w:hint="eastAsia" w:ascii="仿宋" w:hAnsi="仿宋" w:eastAsia="仿宋"/>
          <w:sz w:val="32"/>
          <w:szCs w:val="32"/>
          <w:lang w:val="en-US" w:eastAsia="zh-CN"/>
        </w:rPr>
        <w:t>501.78</w:t>
      </w:r>
      <w:r>
        <w:rPr>
          <w:rFonts w:hint="eastAsia" w:ascii="仿宋" w:hAnsi="仿宋" w:eastAsia="仿宋"/>
          <w:sz w:val="32"/>
          <w:szCs w:val="32"/>
        </w:rPr>
        <w:t>万元、占</w:t>
      </w:r>
      <w:r>
        <w:rPr>
          <w:rFonts w:hint="eastAsia" w:ascii="仿宋" w:hAnsi="仿宋" w:eastAsia="仿宋"/>
          <w:sz w:val="32"/>
          <w:szCs w:val="32"/>
          <w:lang w:val="en-US" w:eastAsia="zh-CN"/>
        </w:rPr>
        <w:t>79.90</w:t>
      </w:r>
      <w:r>
        <w:rPr>
          <w:rFonts w:hint="eastAsia" w:ascii="仿宋" w:hAnsi="仿宋" w:eastAsia="仿宋"/>
          <w:sz w:val="32"/>
          <w:szCs w:val="32"/>
        </w:rPr>
        <w:t>%；住房保障支出</w:t>
      </w:r>
      <w:r>
        <w:rPr>
          <w:rFonts w:hint="eastAsia" w:ascii="仿宋" w:hAnsi="仿宋" w:eastAsia="仿宋"/>
          <w:sz w:val="32"/>
          <w:szCs w:val="32"/>
          <w:u w:val="single"/>
        </w:rPr>
        <w:t>4</w:t>
      </w:r>
      <w:r>
        <w:rPr>
          <w:rFonts w:hint="eastAsia" w:ascii="仿宋" w:hAnsi="仿宋" w:eastAsia="仿宋"/>
          <w:sz w:val="32"/>
          <w:szCs w:val="32"/>
          <w:u w:val="single"/>
          <w:lang w:val="en-US" w:eastAsia="zh-CN"/>
        </w:rPr>
        <w:t>6.87</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u w:val="single"/>
          <w:lang w:val="en-US" w:eastAsia="zh-CN"/>
        </w:rPr>
        <w:t>46</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年预算数为0万元，比20</w:t>
      </w:r>
      <w:r>
        <w:rPr>
          <w:rFonts w:hint="eastAsia" w:ascii="仿宋" w:hAnsi="仿宋" w:eastAsia="仿宋"/>
          <w:sz w:val="32"/>
          <w:szCs w:val="32"/>
          <w:lang w:val="en-US" w:eastAsia="zh-CN"/>
        </w:rPr>
        <w:t>22</w:t>
      </w:r>
      <w:r>
        <w:rPr>
          <w:rFonts w:hint="eastAsia" w:ascii="仿宋" w:hAnsi="仿宋" w:eastAsia="仿宋"/>
          <w:sz w:val="32"/>
          <w:szCs w:val="32"/>
        </w:rPr>
        <w:t>年执行数减少万元，下降%。主要是……。</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2023</w:t>
      </w:r>
      <w:r>
        <w:rPr>
          <w:rFonts w:hint="eastAsia" w:ascii="仿宋" w:hAnsi="仿宋" w:eastAsia="仿宋"/>
          <w:sz w:val="32"/>
          <w:szCs w:val="32"/>
        </w:rPr>
        <w:t>年预算数为0万元，比20</w:t>
      </w:r>
      <w:r>
        <w:rPr>
          <w:rFonts w:hint="eastAsia" w:ascii="仿宋" w:hAnsi="仿宋" w:eastAsia="仿宋"/>
          <w:sz w:val="32"/>
          <w:szCs w:val="32"/>
          <w:lang w:val="en-US" w:eastAsia="zh-CN"/>
        </w:rPr>
        <w:t>22</w:t>
      </w:r>
      <w:r>
        <w:rPr>
          <w:rFonts w:hint="eastAsia" w:ascii="仿宋" w:hAnsi="仿宋" w:eastAsia="仿宋"/>
          <w:sz w:val="32"/>
          <w:szCs w:val="32"/>
        </w:rPr>
        <w:t xml:space="preserve"> 年执行数减少万元，下降 %。主要是……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623.24</w:t>
      </w:r>
      <w:r>
        <w:rPr>
          <w:rFonts w:hint="eastAsia" w:ascii="仿宋" w:hAnsi="仿宋" w:eastAsia="仿宋"/>
          <w:sz w:val="32"/>
          <w:szCs w:val="32"/>
        </w:rPr>
        <w:t>万元，其中：</w:t>
      </w:r>
    </w:p>
    <w:p>
      <w:pPr>
        <w:ind w:firstLine="640" w:firstLineChars="200"/>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5</w:t>
      </w:r>
      <w:r>
        <w:rPr>
          <w:rFonts w:hint="eastAsia" w:ascii="仿宋" w:hAnsi="仿宋" w:eastAsia="仿宋"/>
          <w:sz w:val="32"/>
          <w:szCs w:val="32"/>
          <w:u w:val="single"/>
          <w:lang w:val="en-US" w:eastAsia="zh-CN"/>
        </w:rPr>
        <w:t>88.17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w:t>
      </w:r>
      <w:r>
        <w:rPr>
          <w:rFonts w:hint="eastAsia" w:ascii="仿宋" w:hAnsi="仿宋" w:eastAsia="仿宋"/>
          <w:sz w:val="32"/>
          <w:szCs w:val="32"/>
          <w:lang w:val="en-US" w:eastAsia="zh-CN"/>
        </w:rPr>
        <w:t>出578.93</w:t>
      </w:r>
      <w:r>
        <w:rPr>
          <w:rFonts w:hint="eastAsia" w:ascii="仿宋" w:hAnsi="仿宋" w:eastAsia="仿宋"/>
          <w:sz w:val="32"/>
          <w:szCs w:val="32"/>
        </w:rPr>
        <w:t>万元（基本工资</w:t>
      </w:r>
      <w:r>
        <w:rPr>
          <w:rFonts w:hint="eastAsia" w:ascii="仿宋" w:hAnsi="仿宋" w:eastAsia="仿宋"/>
          <w:sz w:val="32"/>
          <w:szCs w:val="32"/>
          <w:lang w:val="en-US" w:eastAsia="zh-CN"/>
        </w:rPr>
        <w:t>67.87</w:t>
      </w:r>
      <w:r>
        <w:rPr>
          <w:rFonts w:hint="eastAsia" w:ascii="仿宋" w:hAnsi="仿宋" w:eastAsia="仿宋"/>
          <w:sz w:val="32"/>
          <w:szCs w:val="32"/>
        </w:rPr>
        <w:t>万元，津贴补贴2</w:t>
      </w:r>
      <w:r>
        <w:rPr>
          <w:rFonts w:hint="eastAsia" w:ascii="仿宋" w:hAnsi="仿宋" w:eastAsia="仿宋"/>
          <w:sz w:val="32"/>
          <w:szCs w:val="32"/>
          <w:lang w:val="en-US" w:eastAsia="zh-CN"/>
        </w:rPr>
        <w:t>87.16</w:t>
      </w:r>
      <w:r>
        <w:rPr>
          <w:rFonts w:hint="eastAsia" w:ascii="仿宋" w:hAnsi="仿宋" w:eastAsia="仿宋"/>
          <w:sz w:val="32"/>
          <w:szCs w:val="32"/>
        </w:rPr>
        <w:t>万元、奖金2</w:t>
      </w:r>
      <w:r>
        <w:rPr>
          <w:rFonts w:hint="eastAsia" w:ascii="仿宋" w:hAnsi="仿宋" w:eastAsia="仿宋"/>
          <w:sz w:val="32"/>
          <w:szCs w:val="32"/>
          <w:lang w:val="en-US" w:eastAsia="zh-CN"/>
        </w:rPr>
        <w:t>8.91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69.48</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40.30</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3.19</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35.15</w:t>
      </w:r>
      <w:r>
        <w:rPr>
          <w:rFonts w:hint="eastAsia" w:ascii="仿宋" w:hAnsi="仿宋" w:eastAsia="仿宋"/>
          <w:sz w:val="32"/>
          <w:szCs w:val="32"/>
        </w:rPr>
        <w:t>万元。</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lang w:val="en-US" w:eastAsia="zh-CN"/>
        </w:rPr>
        <w:t>35.07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：商品和服务支出</w:t>
      </w:r>
      <w:r>
        <w:rPr>
          <w:rFonts w:hint="eastAsia" w:ascii="仿宋" w:hAnsi="仿宋" w:eastAsia="仿宋"/>
          <w:sz w:val="32"/>
          <w:szCs w:val="32"/>
          <w:lang w:val="en-US" w:eastAsia="zh-CN"/>
        </w:rPr>
        <w:t>35.07</w:t>
      </w:r>
      <w:r>
        <w:rPr>
          <w:rFonts w:hint="eastAsia" w:ascii="仿宋" w:hAnsi="仿宋" w:eastAsia="仿宋"/>
          <w:sz w:val="32"/>
          <w:szCs w:val="32"/>
        </w:rPr>
        <w:t>万元（办公费</w:t>
      </w:r>
      <w:r>
        <w:rPr>
          <w:rFonts w:hint="eastAsia" w:ascii="仿宋" w:hAnsi="仿宋" w:eastAsia="仿宋"/>
          <w:sz w:val="32"/>
          <w:szCs w:val="32"/>
          <w:lang w:val="en-US" w:eastAsia="zh-CN"/>
        </w:rPr>
        <w:t>6.30</w:t>
      </w:r>
      <w:r>
        <w:rPr>
          <w:rFonts w:hint="eastAsia" w:ascii="仿宋" w:hAnsi="仿宋" w:eastAsia="仿宋"/>
          <w:sz w:val="32"/>
          <w:szCs w:val="32"/>
        </w:rPr>
        <w:t>万元、印刷费0.</w:t>
      </w:r>
      <w:r>
        <w:rPr>
          <w:rFonts w:hint="eastAsia" w:ascii="仿宋" w:hAnsi="仿宋" w:eastAsia="仿宋"/>
          <w:sz w:val="32"/>
          <w:szCs w:val="32"/>
          <w:lang w:val="en-US" w:eastAsia="zh-CN"/>
        </w:rPr>
        <w:t>84</w:t>
      </w:r>
      <w:r>
        <w:rPr>
          <w:rFonts w:hint="eastAsia" w:ascii="仿宋" w:hAnsi="仿宋" w:eastAsia="仿宋"/>
          <w:sz w:val="32"/>
          <w:szCs w:val="32"/>
        </w:rPr>
        <w:t>万元、手续费0.21万元、水费1.47万元、电费1.05万元、取暖费0.63万元，差旅费</w:t>
      </w:r>
      <w:r>
        <w:rPr>
          <w:rFonts w:hint="eastAsia" w:ascii="仿宋" w:hAnsi="仿宋" w:eastAsia="仿宋"/>
          <w:sz w:val="32"/>
          <w:szCs w:val="32"/>
          <w:lang w:val="en-US" w:eastAsia="zh-CN"/>
        </w:rPr>
        <w:t>5.25</w:t>
      </w:r>
      <w:r>
        <w:rPr>
          <w:rFonts w:hint="eastAsia" w:ascii="仿宋" w:hAnsi="仿宋" w:eastAsia="仿宋"/>
          <w:sz w:val="32"/>
          <w:szCs w:val="32"/>
        </w:rPr>
        <w:t>万元，维修（护）费0.63万元，劳务费0.21万元，委托业务费0.21万元，公费经费</w:t>
      </w:r>
      <w:r>
        <w:rPr>
          <w:rFonts w:hint="eastAsia" w:ascii="仿宋" w:hAnsi="仿宋" w:eastAsia="仿宋"/>
          <w:sz w:val="32"/>
          <w:szCs w:val="32"/>
          <w:lang w:val="en-US" w:eastAsia="zh-CN"/>
        </w:rPr>
        <w:t>9.27</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9</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4</w:t>
      </w:r>
      <w:r>
        <w:rPr>
          <w:rFonts w:hint="eastAsia" w:ascii="仿宋" w:hAnsi="仿宋" w:eastAsia="仿宋"/>
          <w:sz w:val="32"/>
          <w:szCs w:val="32"/>
          <w:lang w:val="en-US" w:eastAsia="zh-CN"/>
        </w:rPr>
        <w:t>6.87万元。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lang w:val="en-US" w:eastAsia="zh-CN"/>
        </w:rPr>
        <w:t>9</w:t>
      </w:r>
      <w:r>
        <w:rPr>
          <w:rFonts w:hint="eastAsia" w:ascii="仿宋" w:hAnsi="仿宋" w:eastAsia="仿宋"/>
          <w:sz w:val="32"/>
          <w:szCs w:val="32"/>
        </w:rPr>
        <w:t>万元，其中：因公出国（境）费万元，公务用车购置及运行费</w:t>
      </w:r>
      <w:r>
        <w:rPr>
          <w:rFonts w:hint="eastAsia" w:ascii="仿宋" w:hAnsi="仿宋" w:eastAsia="仿宋"/>
          <w:sz w:val="32"/>
          <w:szCs w:val="32"/>
          <w:lang w:val="en-US" w:eastAsia="zh-CN"/>
        </w:rPr>
        <w:t>9</w:t>
      </w:r>
      <w:r>
        <w:rPr>
          <w:rFonts w:hint="eastAsia" w:ascii="仿宋" w:hAnsi="仿宋" w:eastAsia="仿宋"/>
          <w:sz w:val="32"/>
          <w:szCs w:val="32"/>
        </w:rPr>
        <w:t>万元，公务接待费万元。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年增加</w:t>
      </w:r>
      <w:r>
        <w:rPr>
          <w:rFonts w:hint="eastAsia" w:ascii="仿宋" w:hAnsi="仿宋" w:eastAsia="仿宋"/>
          <w:sz w:val="32"/>
          <w:szCs w:val="32"/>
          <w:lang w:val="en-US" w:eastAsia="zh-CN"/>
        </w:rPr>
        <w:t>3</w:t>
      </w:r>
      <w:r>
        <w:rPr>
          <w:rFonts w:hint="eastAsia" w:ascii="仿宋" w:hAnsi="仿宋" w:eastAsia="仿宋"/>
          <w:sz w:val="32"/>
          <w:szCs w:val="32"/>
        </w:rPr>
        <w:t>万元，增长</w:t>
      </w:r>
      <w:r>
        <w:rPr>
          <w:rFonts w:hint="eastAsia" w:ascii="仿宋" w:hAnsi="仿宋" w:eastAsia="仿宋"/>
          <w:sz w:val="32"/>
          <w:szCs w:val="32"/>
          <w:lang w:val="en-US" w:eastAsia="zh-CN"/>
        </w:rPr>
        <w:t>50</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车辆增加。</w:t>
      </w:r>
    </w:p>
    <w:p>
      <w:pPr>
        <w:ind w:firstLine="640" w:firstLineChars="200"/>
        <w:rPr>
          <w:rFonts w:ascii="仿宋" w:hAnsi="仿宋" w:eastAsia="仿宋"/>
          <w:sz w:val="32"/>
          <w:szCs w:val="32"/>
        </w:rPr>
      </w:pPr>
      <w:r>
        <w:rPr>
          <w:rFonts w:hint="eastAsia" w:ascii="仿宋" w:hAnsi="仿宋" w:eastAsia="仿宋"/>
          <w:sz w:val="32"/>
          <w:szCs w:val="32"/>
        </w:rPr>
        <w:t>因公出国（境）团组、人，公务用车购置辆、保有量，国内公务接待批次、人。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3</w:t>
      </w:r>
      <w:r>
        <w:rPr>
          <w:rFonts w:hint="eastAsia" w:ascii="仿宋" w:hAnsi="仿宋" w:eastAsia="仿宋"/>
          <w:sz w:val="32"/>
          <w:szCs w:val="32"/>
        </w:rPr>
        <w:t>辆，其中，级领导干部用车（含在职和离退休部级干部用车）辆、机要通信用车辆、应急保障用车辆、执法执勤用车辆、特种专业技术用车</w:t>
      </w:r>
      <w:r>
        <w:rPr>
          <w:rFonts w:hint="eastAsia" w:ascii="仿宋_GB2312" w:eastAsia="仿宋_GB2312" w:cs="仿宋_GB2312" w:hAnsiTheme="minorHAnsi"/>
          <w:kern w:val="0"/>
          <w:sz w:val="32"/>
          <w:szCs w:val="32"/>
          <w:u w:val="single"/>
        </w:rPr>
        <w:t>3</w:t>
      </w:r>
      <w:r>
        <w:rPr>
          <w:rFonts w:hint="eastAsia" w:ascii="仿宋" w:hAnsi="仿宋" w:eastAsia="仿宋"/>
          <w:sz w:val="32"/>
          <w:szCs w:val="32"/>
        </w:rPr>
        <w:t>辆、其他用车辆，其他用车主要是</w:t>
      </w:r>
      <w:r>
        <w:rPr>
          <w:rFonts w:hint="eastAsia" w:ascii="仿宋_GB2312" w:eastAsia="仿宋_GB2312" w:cs="仿宋_GB2312" w:hAnsiTheme="minorHAnsi"/>
          <w:kern w:val="0"/>
          <w:sz w:val="32"/>
          <w:szCs w:val="32"/>
          <w:u w:val="single"/>
        </w:rPr>
        <w:t>业务</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1</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个，资金</w:t>
      </w:r>
      <w:r>
        <w:rPr>
          <w:rFonts w:hint="eastAsia" w:ascii="仿宋" w:hAnsi="仿宋" w:eastAsia="仿宋"/>
          <w:sz w:val="32"/>
          <w:szCs w:val="32"/>
          <w:lang w:val="en-US" w:eastAsia="zh-CN"/>
        </w:rPr>
        <w:t>626.75</w:t>
      </w:r>
      <w:r>
        <w:rPr>
          <w:rFonts w:hint="eastAsia" w:ascii="仿宋" w:hAnsi="仿宋" w:eastAsia="仿宋"/>
          <w:sz w:val="32"/>
          <w:szCs w:val="32"/>
        </w:rPr>
        <w:t>万元，其中：中央转移支付资金0万元，地方资金</w:t>
      </w:r>
      <w:r>
        <w:rPr>
          <w:rFonts w:hint="eastAsia" w:ascii="仿宋" w:hAnsi="仿宋" w:eastAsia="仿宋"/>
          <w:sz w:val="32"/>
          <w:szCs w:val="32"/>
          <w:lang w:val="en-US" w:eastAsia="zh-CN"/>
        </w:rPr>
        <w:t>626.75</w:t>
      </w:r>
      <w:r>
        <w:rPr>
          <w:rFonts w:hint="eastAsia" w:ascii="仿宋" w:hAnsi="仿宋" w:eastAsia="仿宋"/>
          <w:sz w:val="32"/>
          <w:szCs w:val="32"/>
        </w:rPr>
        <w:t>万元。重点项目（见名词解释）实行绩效目标管理0个，分别是（项目名称，资金0万元；），占年初项目支出预算总额的%。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仿宋" w:hAnsi="仿宋" w:eastAsia="仿宋"/>
          <w:sz w:val="32"/>
          <w:szCs w:val="32"/>
        </w:rPr>
        <w:t xml:space="preserve">   无。</w:t>
      </w:r>
    </w:p>
    <w:p>
      <w:pPr>
        <w:rPr>
          <w:rFonts w:ascii="仿宋" w:hAnsi="仿宋" w:eastAsia="仿宋"/>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截止目前，我单位暂无政府债务情况。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51AE0"/>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51B8"/>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75AA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50D167F"/>
    <w:rsid w:val="0D9D5AA2"/>
    <w:rsid w:val="102F3241"/>
    <w:rsid w:val="1EFE0CB0"/>
    <w:rsid w:val="238A57E5"/>
    <w:rsid w:val="24FD2DFD"/>
    <w:rsid w:val="25B3164A"/>
    <w:rsid w:val="444D2AAE"/>
    <w:rsid w:val="45141451"/>
    <w:rsid w:val="5ACE5D06"/>
    <w:rsid w:val="5B9E6E0A"/>
    <w:rsid w:val="62FA662F"/>
    <w:rsid w:val="6C0340D0"/>
    <w:rsid w:val="757C610D"/>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597</Words>
  <Characters>3406</Characters>
  <Lines>28</Lines>
  <Paragraphs>7</Paragraphs>
  <TotalTime>98</TotalTime>
  <ScaleCrop>false</ScaleCrop>
  <LinksUpToDate>false</LinksUpToDate>
  <CharactersWithSpaces>3996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2022-02-27T07:28:00Z</cp:lastPrinted>
  <dcterms:modified xsi:type="dcterms:W3CDTF">2023-03-13T11:44:07Z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1D900D7281F14A56AFBABFCEECB2D248</vt:lpwstr>
  </property>
</Properties>
</file>