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2:49Z">
        <w:r>
          <w:rPr>
            <w:rFonts w:hint="eastAsia" w:ascii="方正小标宋简体" w:hAnsi="仿宋" w:eastAsia="方正小标宋简体"/>
            <w:sz w:val="44"/>
            <w:szCs w:val="44"/>
            <w:lang w:val="en-US" w:eastAsia="zh-CN"/>
          </w:rPr>
          <w:t>巴青县巴青乡幼儿园</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3-18T21:03:22Z">
        <w:r>
          <w:rPr>
            <w:rFonts w:hint="eastAsia" w:ascii="方正小标宋简体" w:hAnsi="仿宋" w:eastAsia="方正小标宋简体"/>
            <w:b/>
            <w:sz w:val="32"/>
            <w:szCs w:val="32"/>
            <w:lang w:val="en-US" w:eastAsia="zh-CN"/>
          </w:rPr>
          <w:t>巴青县巴青乡幼儿园</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2" w:author="Administrator" w:date="2025-03-18T21:02:58Z">
        <w:r>
          <w:rPr>
            <w:rFonts w:hint="eastAsia" w:ascii="方正小标宋简体" w:hAnsi="仿宋" w:eastAsia="方正小标宋简体"/>
            <w:sz w:val="40"/>
            <w:szCs w:val="32"/>
            <w:lang w:val="en-US" w:eastAsia="zh-CN"/>
          </w:rPr>
          <w:t>巴青县巴青乡幼儿园</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3" w:author="Administrator" w:date="2025-03-18T20:21:07Z"/>
          <w:rFonts w:hint="eastAsia" w:ascii="仿宋" w:hAnsi="仿宋" w:eastAsia="仿宋" w:cs="Times New Roman"/>
          <w:sz w:val="32"/>
          <w:szCs w:val="32"/>
        </w:rPr>
      </w:pPr>
      <w:ins w:id="4"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5" w:author="Administrator" w:date="2025-03-18T21:03:57Z">
        <w:r>
          <w:rPr>
            <w:rFonts w:hint="eastAsia" w:ascii="仿宋" w:hAnsi="仿宋" w:eastAsia="仿宋"/>
            <w:sz w:val="32"/>
            <w:szCs w:val="32"/>
            <w:lang w:val="en-US" w:eastAsia="zh-CN"/>
          </w:rPr>
          <w:t>巴青县巴青乡幼儿园</w:t>
        </w:r>
      </w:ins>
      <w:r>
        <w:rPr>
          <w:rFonts w:hint="eastAsia" w:ascii="仿宋" w:hAnsi="仿宋" w:eastAsia="仿宋"/>
          <w:sz w:val="32"/>
          <w:szCs w:val="32"/>
        </w:rPr>
        <w:t>设</w:t>
      </w:r>
      <w:ins w:id="6"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7"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8"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9" w:author="Administrator" w:date="2025-03-18T20:08:41Z"/>
          <w:rFonts w:ascii="方正小标宋简体" w:hAnsi="仿宋" w:eastAsia="方正小标宋简体"/>
          <w:sz w:val="40"/>
          <w:szCs w:val="32"/>
        </w:rPr>
      </w:pPr>
    </w:p>
    <w:p>
      <w:pPr>
        <w:spacing w:line="588" w:lineRule="exact"/>
        <w:ind w:firstLine="0" w:firstLineChars="0"/>
        <w:jc w:val="both"/>
        <w:rPr>
          <w:ins w:id="10" w:author="Administrator" w:date="2025-03-18T20:08:42Z"/>
          <w:rFonts w:ascii="方正小标宋简体" w:hAnsi="仿宋" w:eastAsia="方正小标宋简体"/>
          <w:sz w:val="40"/>
          <w:szCs w:val="32"/>
        </w:rPr>
      </w:pPr>
    </w:p>
    <w:p>
      <w:pPr>
        <w:spacing w:line="588" w:lineRule="exact"/>
        <w:ind w:firstLine="0" w:firstLineChars="0"/>
        <w:jc w:val="both"/>
        <w:rPr>
          <w:ins w:id="11" w:author="Administrator" w:date="2025-03-18T20:08:42Z"/>
          <w:rFonts w:ascii="方正小标宋简体" w:hAnsi="仿宋" w:eastAsia="方正小标宋简体"/>
          <w:sz w:val="40"/>
          <w:szCs w:val="32"/>
        </w:rPr>
      </w:pPr>
    </w:p>
    <w:p>
      <w:pPr>
        <w:spacing w:line="588" w:lineRule="exact"/>
        <w:ind w:firstLine="0" w:firstLineChars="0"/>
        <w:jc w:val="both"/>
        <w:rPr>
          <w:ins w:id="12" w:author="Administrator" w:date="2025-03-18T20:08:42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9T09:51:35Z"/>
          <w:rFonts w:ascii="方正小标宋简体" w:hAnsi="仿宋" w:eastAsia="方正小标宋简体"/>
          <w:sz w:val="40"/>
          <w:szCs w:val="32"/>
        </w:rPr>
      </w:pPr>
    </w:p>
    <w:p>
      <w:pPr>
        <w:spacing w:line="588" w:lineRule="exact"/>
        <w:ind w:firstLine="0" w:firstLineChars="0"/>
        <w:jc w:val="both"/>
        <w:rPr>
          <w:ins w:id="15" w:author="Administrator" w:date="2025-03-19T09:51:35Z"/>
          <w:rFonts w:ascii="方正小标宋简体" w:hAnsi="仿宋" w:eastAsia="方正小标宋简体"/>
          <w:sz w:val="40"/>
          <w:szCs w:val="32"/>
        </w:rPr>
      </w:pPr>
    </w:p>
    <w:p>
      <w:pPr>
        <w:spacing w:line="588" w:lineRule="exact"/>
        <w:ind w:firstLine="0" w:firstLineChars="0"/>
        <w:jc w:val="both"/>
        <w:rPr>
          <w:ins w:id="16" w:author="Administrator" w:date="2025-03-19T09:51:37Z"/>
          <w:rFonts w:ascii="方正小标宋简体" w:hAnsi="仿宋" w:eastAsia="方正小标宋简体"/>
          <w:sz w:val="40"/>
          <w:szCs w:val="32"/>
        </w:rPr>
      </w:pPr>
    </w:p>
    <w:p>
      <w:pPr>
        <w:spacing w:line="588" w:lineRule="exact"/>
        <w:ind w:firstLine="0" w:firstLineChars="0"/>
        <w:jc w:val="both"/>
        <w:rPr>
          <w:ins w:id="17"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8" w:author="Administrator" w:date="2025-03-18T20:03:25Z"/>
          <w:rFonts w:hint="eastAsia" w:ascii="方正小标宋简体" w:hAnsi="仿宋" w:eastAsia="方正小标宋简体"/>
          <w:sz w:val="40"/>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9T09:51:24Z"/>
          <w:rFonts w:hint="eastAsia" w:ascii="方正小标宋简体" w:hAnsi="仿宋" w:eastAsia="方正小标宋简体"/>
          <w:sz w:val="40"/>
          <w:szCs w:val="32"/>
        </w:rPr>
      </w:pPr>
    </w:p>
    <w:p>
      <w:pPr>
        <w:spacing w:line="588" w:lineRule="exact"/>
        <w:jc w:val="center"/>
        <w:rPr>
          <w:ins w:id="21" w:author="Administrator" w:date="2025-03-19T09:51:24Z"/>
          <w:rFonts w:hint="eastAsia" w:ascii="方正小标宋简体" w:hAnsi="仿宋" w:eastAsia="方正小标宋简体"/>
          <w:sz w:val="40"/>
          <w:szCs w:val="32"/>
        </w:rPr>
      </w:pPr>
    </w:p>
    <w:p>
      <w:pPr>
        <w:spacing w:line="588" w:lineRule="exact"/>
        <w:jc w:val="both"/>
        <w:rPr>
          <w:ins w:id="22"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3" w:author="Administrator" w:date="2025-03-18T20:09:33Z"/>
          <w:rFonts w:ascii="仿宋" w:hAnsi="仿宋" w:eastAsia="仿宋"/>
          <w:sz w:val="32"/>
          <w:szCs w:val="32"/>
        </w:rPr>
      </w:pPr>
      <w:ins w:id="24" w:author="Administrator" w:date="2025-03-18T20:09:33Z">
        <w:r>
          <w:rPr>
            <w:rFonts w:hint="eastAsia" w:ascii="仿宋" w:hAnsi="仿宋" w:eastAsia="仿宋"/>
            <w:sz w:val="32"/>
            <w:szCs w:val="32"/>
          </w:rPr>
          <w:t>2025年本部门收入预算</w:t>
        </w:r>
      </w:ins>
      <w:ins w:id="25" w:author="Administrator" w:date="2025-03-19T09:51:53Z">
        <w:r>
          <w:rPr>
            <w:rFonts w:hint="eastAsia" w:ascii="仿宋" w:hAnsi="仿宋" w:eastAsia="仿宋"/>
            <w:sz w:val="32"/>
            <w:szCs w:val="32"/>
            <w:lang w:val="en-US" w:eastAsia="zh-CN"/>
          </w:rPr>
          <w:t>3</w:t>
        </w:r>
      </w:ins>
      <w:ins w:id="26" w:author="Administrator" w:date="2025-03-19T09:51:54Z">
        <w:r>
          <w:rPr>
            <w:rFonts w:hint="eastAsia" w:ascii="仿宋" w:hAnsi="仿宋" w:eastAsia="仿宋"/>
            <w:sz w:val="32"/>
            <w:szCs w:val="32"/>
            <w:lang w:val="en-US" w:eastAsia="zh-CN"/>
          </w:rPr>
          <w:t>26</w:t>
        </w:r>
      </w:ins>
      <w:ins w:id="27" w:author="Administrator" w:date="2025-03-19T09:51:55Z">
        <w:r>
          <w:rPr>
            <w:rFonts w:hint="eastAsia" w:ascii="仿宋" w:hAnsi="仿宋" w:eastAsia="仿宋"/>
            <w:sz w:val="32"/>
            <w:szCs w:val="32"/>
            <w:lang w:val="en-US" w:eastAsia="zh-CN"/>
          </w:rPr>
          <w:t>.76</w:t>
        </w:r>
      </w:ins>
      <w:ins w:id="28" w:author="Administrator" w:date="2025-03-18T20:09:33Z">
        <w:r>
          <w:rPr>
            <w:rFonts w:hint="eastAsia" w:ascii="仿宋" w:hAnsi="仿宋" w:eastAsia="仿宋"/>
            <w:sz w:val="32"/>
            <w:szCs w:val="32"/>
          </w:rPr>
          <w:t>万元，比上年增加</w:t>
        </w:r>
      </w:ins>
      <w:ins w:id="29" w:author="Administrator" w:date="2025-03-19T09:51:59Z">
        <w:r>
          <w:rPr>
            <w:rFonts w:hint="eastAsia" w:ascii="仿宋" w:hAnsi="仿宋" w:eastAsia="仿宋"/>
            <w:sz w:val="32"/>
            <w:szCs w:val="32"/>
            <w:lang w:val="en-US" w:eastAsia="zh-CN"/>
          </w:rPr>
          <w:t>18</w:t>
        </w:r>
      </w:ins>
      <w:ins w:id="30" w:author="Administrator" w:date="2025-03-19T09:52:00Z">
        <w:r>
          <w:rPr>
            <w:rFonts w:hint="eastAsia" w:ascii="仿宋" w:hAnsi="仿宋" w:eastAsia="仿宋"/>
            <w:sz w:val="32"/>
            <w:szCs w:val="32"/>
            <w:lang w:val="en-US" w:eastAsia="zh-CN"/>
          </w:rPr>
          <w:t>3.62</w:t>
        </w:r>
      </w:ins>
      <w:ins w:id="31" w:author="Administrator" w:date="2025-03-18T20:09:33Z">
        <w:r>
          <w:rPr>
            <w:rFonts w:hint="eastAsia" w:ascii="仿宋" w:hAnsi="仿宋" w:eastAsia="仿宋"/>
            <w:sz w:val="32"/>
            <w:szCs w:val="32"/>
          </w:rPr>
          <w:t>万元，增长</w:t>
        </w:r>
      </w:ins>
      <w:ins w:id="32" w:author="Administrator" w:date="2025-03-19T09:52:04Z">
        <w:r>
          <w:rPr>
            <w:rFonts w:hint="eastAsia" w:ascii="仿宋" w:hAnsi="仿宋" w:eastAsia="仿宋"/>
            <w:sz w:val="32"/>
            <w:szCs w:val="32"/>
            <w:lang w:val="en-US" w:eastAsia="zh-CN"/>
          </w:rPr>
          <w:t>1</w:t>
        </w:r>
      </w:ins>
      <w:ins w:id="33" w:author="Administrator" w:date="2025-03-19T09:52:05Z">
        <w:r>
          <w:rPr>
            <w:rFonts w:hint="eastAsia" w:ascii="仿宋" w:hAnsi="仿宋" w:eastAsia="仿宋"/>
            <w:sz w:val="32"/>
            <w:szCs w:val="32"/>
            <w:lang w:val="en-US" w:eastAsia="zh-CN"/>
          </w:rPr>
          <w:t>.2</w:t>
        </w:r>
      </w:ins>
      <w:ins w:id="34" w:author="Administrator" w:date="2025-03-18T20:09:33Z">
        <w:r>
          <w:rPr>
            <w:rFonts w:hint="eastAsia" w:ascii="仿宋" w:hAnsi="仿宋" w:eastAsia="仿宋"/>
            <w:sz w:val="32"/>
            <w:szCs w:val="32"/>
          </w:rPr>
          <w:t>%，主要原因是：</w:t>
        </w:r>
      </w:ins>
      <w:ins w:id="35" w:author="Administrator" w:date="2025-03-18T20:09:33Z">
        <w:r>
          <w:rPr>
            <w:rFonts w:hint="eastAsia" w:ascii="仿宋" w:hAnsi="仿宋" w:eastAsia="仿宋"/>
            <w:sz w:val="32"/>
            <w:szCs w:val="32"/>
            <w:lang w:val="en-US" w:eastAsia="zh-CN"/>
          </w:rPr>
          <w:t>2024年年初预算分批下达，教师及学生比上一年增多，三包经费提标</w:t>
        </w:r>
      </w:ins>
      <w:ins w:id="36" w:author="Administrator" w:date="2025-03-18T20:09:33Z">
        <w:r>
          <w:rPr>
            <w:rFonts w:hint="eastAsia" w:ascii="仿宋" w:hAnsi="仿宋" w:eastAsia="仿宋"/>
            <w:sz w:val="32"/>
            <w:szCs w:val="32"/>
          </w:rPr>
          <w:t>；支出预算</w:t>
        </w:r>
      </w:ins>
      <w:ins w:id="37" w:author="Administrator" w:date="2025-03-19T09:52:14Z">
        <w:r>
          <w:rPr>
            <w:rFonts w:hint="eastAsia" w:ascii="仿宋" w:hAnsi="仿宋" w:eastAsia="仿宋"/>
            <w:sz w:val="32"/>
            <w:szCs w:val="32"/>
            <w:lang w:val="en-US" w:eastAsia="zh-CN"/>
          </w:rPr>
          <w:t>3</w:t>
        </w:r>
      </w:ins>
      <w:ins w:id="38" w:author="Administrator" w:date="2025-03-19T09:52:15Z">
        <w:r>
          <w:rPr>
            <w:rFonts w:hint="eastAsia" w:ascii="仿宋" w:hAnsi="仿宋" w:eastAsia="仿宋"/>
            <w:sz w:val="32"/>
            <w:szCs w:val="32"/>
            <w:lang w:val="en-US" w:eastAsia="zh-CN"/>
          </w:rPr>
          <w:t>26</w:t>
        </w:r>
      </w:ins>
      <w:ins w:id="39" w:author="Administrator" w:date="2025-03-19T09:52:16Z">
        <w:r>
          <w:rPr>
            <w:rFonts w:hint="eastAsia" w:ascii="仿宋" w:hAnsi="仿宋" w:eastAsia="仿宋"/>
            <w:sz w:val="32"/>
            <w:szCs w:val="32"/>
            <w:lang w:val="en-US" w:eastAsia="zh-CN"/>
          </w:rPr>
          <w:t>.</w:t>
        </w:r>
      </w:ins>
      <w:ins w:id="40" w:author="Administrator" w:date="2025-03-19T09:52:17Z">
        <w:r>
          <w:rPr>
            <w:rFonts w:hint="eastAsia" w:ascii="仿宋" w:hAnsi="仿宋" w:eastAsia="仿宋"/>
            <w:sz w:val="32"/>
            <w:szCs w:val="32"/>
            <w:lang w:val="en-US" w:eastAsia="zh-CN"/>
          </w:rPr>
          <w:t>76</w:t>
        </w:r>
      </w:ins>
      <w:ins w:id="41" w:author="Administrator" w:date="2025-03-18T20:09:33Z">
        <w:r>
          <w:rPr>
            <w:rFonts w:hint="eastAsia" w:ascii="仿宋" w:hAnsi="仿宋" w:eastAsia="仿宋"/>
            <w:sz w:val="32"/>
            <w:szCs w:val="32"/>
          </w:rPr>
          <w:t>万元，比上年增加</w:t>
        </w:r>
      </w:ins>
      <w:ins w:id="42" w:author="Administrator" w:date="2025-03-19T09:52:20Z">
        <w:r>
          <w:rPr>
            <w:rFonts w:hint="eastAsia" w:ascii="仿宋" w:hAnsi="仿宋" w:eastAsia="仿宋"/>
            <w:sz w:val="32"/>
            <w:szCs w:val="32"/>
            <w:lang w:val="en-US" w:eastAsia="zh-CN"/>
          </w:rPr>
          <w:t>1</w:t>
        </w:r>
      </w:ins>
      <w:ins w:id="43" w:author="Administrator" w:date="2025-03-19T09:52:21Z">
        <w:r>
          <w:rPr>
            <w:rFonts w:hint="eastAsia" w:ascii="仿宋" w:hAnsi="仿宋" w:eastAsia="仿宋"/>
            <w:sz w:val="32"/>
            <w:szCs w:val="32"/>
            <w:lang w:val="en-US" w:eastAsia="zh-CN"/>
          </w:rPr>
          <w:t>83.6</w:t>
        </w:r>
      </w:ins>
      <w:ins w:id="44" w:author="Administrator" w:date="2025-03-19T09:52:22Z">
        <w:r>
          <w:rPr>
            <w:rFonts w:hint="eastAsia" w:ascii="仿宋" w:hAnsi="仿宋" w:eastAsia="仿宋"/>
            <w:sz w:val="32"/>
            <w:szCs w:val="32"/>
            <w:lang w:val="en-US" w:eastAsia="zh-CN"/>
          </w:rPr>
          <w:t>2</w:t>
        </w:r>
      </w:ins>
      <w:ins w:id="45" w:author="Administrator" w:date="2025-03-18T20:09:33Z">
        <w:r>
          <w:rPr>
            <w:rFonts w:hint="eastAsia" w:ascii="仿宋" w:hAnsi="仿宋" w:eastAsia="仿宋"/>
            <w:sz w:val="32"/>
            <w:szCs w:val="32"/>
          </w:rPr>
          <w:t>万元，增长</w:t>
        </w:r>
      </w:ins>
      <w:ins w:id="46" w:author="Administrator" w:date="2025-03-19T09:52:29Z">
        <w:r>
          <w:rPr>
            <w:rFonts w:hint="eastAsia" w:ascii="仿宋" w:hAnsi="仿宋" w:eastAsia="仿宋"/>
            <w:sz w:val="32"/>
            <w:szCs w:val="32"/>
            <w:lang w:val="en-US" w:eastAsia="zh-CN"/>
          </w:rPr>
          <w:t>1.2</w:t>
        </w:r>
      </w:ins>
      <w:ins w:id="47" w:author="Administrator" w:date="2025-03-18T20:09:33Z">
        <w:r>
          <w:rPr>
            <w:rFonts w:hint="eastAsia" w:ascii="仿宋" w:hAnsi="仿宋" w:eastAsia="仿宋"/>
            <w:sz w:val="32"/>
            <w:szCs w:val="32"/>
          </w:rPr>
          <w:t>%，主要原因是：</w:t>
        </w:r>
      </w:ins>
      <w:ins w:id="48" w:author="Administrator" w:date="2025-03-18T20:09:33Z">
        <w:r>
          <w:rPr>
            <w:rFonts w:hint="eastAsia" w:ascii="仿宋" w:hAnsi="仿宋" w:eastAsia="仿宋"/>
            <w:sz w:val="32"/>
            <w:szCs w:val="32"/>
            <w:lang w:val="en-US" w:eastAsia="zh-CN"/>
          </w:rPr>
          <w:t>2024年年初预算分批下达，教师及学生比上一年增多，三包经费提标</w:t>
        </w:r>
      </w:ins>
      <w:ins w:id="49" w:author="Administrator" w:date="2025-03-18T20:09:33Z">
        <w:r>
          <w:rPr>
            <w:rFonts w:hint="eastAsia" w:ascii="仿宋" w:hAnsi="仿宋" w:eastAsia="仿宋"/>
            <w:sz w:val="32"/>
            <w:szCs w:val="32"/>
          </w:rPr>
          <w:t>。</w:t>
        </w:r>
      </w:ins>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bookmarkStart w:id="0" w:name="_GoBack"/>
      <w:bookmarkEnd w:id="0"/>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90"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9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9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93" w:author="Administrator" w:date="2025-03-18T20:12:09Z"/>
          <w:rFonts w:ascii="仿宋" w:hAnsi="仿宋" w:eastAsia="仿宋"/>
          <w:sz w:val="32"/>
          <w:szCs w:val="32"/>
        </w:rPr>
      </w:pPr>
      <w:ins w:id="94"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180972E2"/>
    <w:rsid w:val="31791584"/>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2</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2025-03-19T01:52:34Z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F05538D544B9438B985C85CC8DDF01D1_13</vt:lpwstr>
  </property>
</Properties>
</file>