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8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杂色镇2024年度法治政府建设情况报告</w:t>
      </w:r>
    </w:p>
    <w:p w14:paraId="4E9C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</w:p>
    <w:p w14:paraId="07CD7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2024年，在县委、县政府的坚强领导下，杂色镇坚持以习近平新时代中国特色社会主义思想为指导，深入贯彻习近平法治思想，全面落实中央、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自治区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、市、县关于法治政府建设的决策部署，扎实推进法治政府建设各项工作，为全镇经济社会高质量发展提供了坚实法治保障。现将我镇2024年度法治政府建设情况报告如下： </w:t>
      </w:r>
    </w:p>
    <w:p w14:paraId="6295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一、主要举措和成效</w:t>
      </w:r>
    </w:p>
    <w:p w14:paraId="7B28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（一）加强组织领导，压实法治建设责任</w:t>
      </w:r>
    </w:p>
    <w:p w14:paraId="3F6B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健全领导体制：及时调整法治政府建设工作领导小组，由镇党委书记和镇长担任双组长，其他班子成员为副组长，各部门负责人为成员，明确职责分工，形成主要领导亲自抓、分管领导具体抓、各部门协同抓的工作格局。</w:t>
      </w:r>
    </w:p>
    <w:p w14:paraId="1E355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落实第一责任人职责：镇党政主要负责人切实履行推进法治建设第一责任人职责，将法治政府建设纳入重要议事日程，定期召开专题会议，研究解决法治建设中的重大问题，全年召开法治建设专题会议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次。</w:t>
      </w:r>
    </w:p>
    <w:p w14:paraId="6844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 完善工作机制：制定《杂色镇2024年法治政府建设工作计划》，明确工作目标、任务和措施，将法治建设工作纳入年度综合目标考核体系，与其他工作同部署、同落实、同考核，确保法治政府建设各项任务落到实处。</w:t>
      </w:r>
    </w:p>
    <w:p w14:paraId="6AB6D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（二）强化法治宣传教育，提升全民法治素养</w:t>
      </w:r>
    </w:p>
    <w:p w14:paraId="7C21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加强领导干部学法用法：把习近平法治思想和宪法、民法典等法律法规纳入党委理论学习中心组学习内容，全年组织集中学习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次，开展专题研讨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次，不断提高领导干部运用法治思维和法治方式深化改革、推动发展、化解矛盾、维护稳定的能力。同时，严格落实领导干部任前法律知识考试和述职述法制度，增强领导干部学法用法的自觉性和主动性。</w:t>
      </w:r>
    </w:p>
    <w:p w14:paraId="6E0D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开展多形式普法活动：结合“3·15”消费者权益保护日、“6·26”国际禁毒日、“12·4”国家宪法日等重要时间节点，通过设立咨询台、发放宣传资料、悬挂横幅、举办法律讲座等形式，广泛开展法律法规宣传活动。全年共开展各类普法宣传活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场次，发放宣传资料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1500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余份，解答群众法律咨询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850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余人次，营造了浓厚的法治氛围。杂色镇司法所荣获市级普法一等奖奖项。通过联动工作体系，成功调解多起复杂的邻里纠纷和土地纠纷，避免矛盾激化。</w:t>
      </w:r>
    </w:p>
    <w:p w14:paraId="1F3E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 推进法治文化建设：加强法治文化阵地建设，在镇文化广场、村（社区）党群服务中心等场所设置法治宣传栏、法治文化墙等，传播法治文化，弘扬法治精神。同时，积极开展法治文化作品创作和评选活动，创作了一批群众喜闻乐见的法治文化作品，如法治小品、法治相声等，丰富了群众的法治文化生活。</w:t>
      </w:r>
    </w:p>
    <w:p w14:paraId="209D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（三）规范行政决策程序，提高依法决策水平</w:t>
      </w:r>
    </w:p>
    <w:p w14:paraId="41E65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严格执行重大行政决策程序：认真贯彻落实《重大行政决策程序暂行条例》，明确重大行政决策的范围、程序和责任，对涉及全镇经济社会发展的重大事项，严格履行公众参与、专家论证、风险评估、合法性审查、集体讨论决定等法定程序，确保决策科学、民主、合法。2024年，我镇共作出重大行政决策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项，均严格按照程序进行。</w:t>
      </w:r>
    </w:p>
    <w:p w14:paraId="11E8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）加强矛盾纠纷化解，维护社会和谐稳定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</w:p>
    <w:p w14:paraId="0CA0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完善矛盾纠纷多元化解机制：建立健全人民调解、司法调解联动工作体系，加强调解组织建设，完善调解工作制度，提高调解工作水平。充分发挥村（社区）人民调解委员会的作用，及时排查化解各类矛盾纠纷，做到小事不出村、大事不出镇、矛盾不上交。2024年，全镇各级调解组织共调解矛盾纠纷39件，办结成功率达到92%。杂色镇司法所荣获市级普法一等奖奖项。通过联动工作体系，成功调解多起复杂的邻里纠纷和土地纠纷，避免矛盾激化。</w:t>
      </w:r>
    </w:p>
    <w:p w14:paraId="20BCE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加强信访工作：认真贯彻落实《信访工作条例》，坚持领导干部接访下访制度，及时处理群众来信来访，依法解决群众合理诉求。加强信访积案化解工作，对重点信访案件实行领导包案，明确责任单位和责任人，限期解决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</w:rPr>
        <w:t>，有效维护了社会稳定。2024年，全镇共接待群众来访4批次，处理群众来信4件，化解信访积案4件。在处理信访积案中，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乡镇主要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领导深入了解群众诉求，协调相关部门，解决群众的实际困难。</w:t>
      </w:r>
    </w:p>
    <w:p w14:paraId="0B58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二、存在的不足</w:t>
      </w:r>
    </w:p>
    <w:p w14:paraId="37EEE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（一）法治意识有待进一步提高</w:t>
      </w:r>
    </w:p>
    <w:p w14:paraId="55E46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部分干部对法治建设的重要性认识不足，运用法治思维和法治方式解决问题的能力还不够强，存在重政策轻法律、重管理轻服务的现象。一些群众的法治观念淡薄，遇事不找法、办事不依法的情况仍然存在。</w:t>
      </w:r>
    </w:p>
    <w:p w14:paraId="1ED6A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）法治建设基础工作有待进一步加强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</w:t>
      </w:r>
    </w:p>
    <w:p w14:paraId="52F6B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法治建设工作经费投入不足，法治文化阵地建设相对滞后，法治宣传教育的针对性和实效性还不够强。</w:t>
      </w:r>
    </w:p>
    <w:p w14:paraId="48B0A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三、下一步工作打算</w:t>
      </w:r>
    </w:p>
    <w:p w14:paraId="427F5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（一）持续加强法治宣传教育</w:t>
      </w:r>
    </w:p>
    <w:p w14:paraId="0752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强化领导干部学法用法：完善领导干部学法用法制度，丰富学法内容和形式，提高学法效果。加强对领导干部依法决策、依法行政的监督和考核，推动领导干部带头尊法学法守法用法。</w:t>
      </w:r>
    </w:p>
    <w:p w14:paraId="44D6D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加大全民普法力度：深入实施“八五”普法规划，创新普法宣传方式，增强普法宣传的针对性和实效性。广泛开展法治文化活动，营造全社会尊法学法守法用法的良好氛围。</w:t>
      </w:r>
    </w:p>
    <w:p w14:paraId="3BC5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 加强青少年法治教育：把法治教育纳入国民教育体系，加强学校法治教育阵地建设，开展形式多样的法治教育活动，培养青少年的法治观念和法律素养。</w:t>
      </w:r>
    </w:p>
    <w:p w14:paraId="6481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（三）着力夯实法治建设基础</w:t>
      </w:r>
    </w:p>
    <w:p w14:paraId="4461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 加大法治建设经费投入：将法治建设工作经费纳入财政预算，保障法治宣传教育、矛盾纠纷化解等工作的顺利开展。加强法治文化阵地建设，完善基础设施，丰富法治文化内涵。</w:t>
      </w:r>
    </w:p>
    <w:p w14:paraId="4187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 加强基层法治工作力量：充实司法所人员力量，提高司法所工作人员的待遇和地位，充分发挥司法所的职能作用。加强村（社区）法治工作队伍建设，培养一批懂法律、善调解的基层法治工作者。</w:t>
      </w:r>
    </w:p>
    <w:p w14:paraId="021F0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 完善法治建设考核评价机制：进一步完善法治政府建设考核评价指标体系，加强对法治建设工作的考核评价，强化考核结果运用，推动法治政府建设各项任务落到实处。</w:t>
      </w:r>
    </w:p>
    <w:p w14:paraId="5933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2024年，杂色镇在法治政府建设方面取得了一定成效，但也存在一些问题和不足。在今后的工作中，我们将以习近平新时代中国特色社会主义思想为指导，深入贯彻习近平法治思想，认真落实中央、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自治区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、市、县关于法治政府建设的决策部署，不断加强和改进法治政府建设工作，为全镇经济社会高质量发展提供更加坚实的法治保障。</w:t>
      </w:r>
    </w:p>
    <w:p w14:paraId="63714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5F62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40E7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0222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575" w:rightChars="750"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 杂色镇人民政府</w:t>
      </w:r>
    </w:p>
    <w:p w14:paraId="0BB843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       2024年11月18日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155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26A57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fYpiz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26A57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1DAF"/>
    <w:rsid w:val="15813D98"/>
    <w:rsid w:val="189B2778"/>
    <w:rsid w:val="1FF758F0"/>
    <w:rsid w:val="2B187B32"/>
    <w:rsid w:val="2C7D37B3"/>
    <w:rsid w:val="42A55765"/>
    <w:rsid w:val="DAB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2733</Words>
  <Characters>2797</Characters>
  <Lines>0</Lines>
  <Paragraphs>0</Paragraphs>
  <TotalTime>47</TotalTime>
  <ScaleCrop>false</ScaleCrop>
  <LinksUpToDate>false</LinksUpToDate>
  <CharactersWithSpaces>2871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2025-05-23T09:47:00Z</dcterms:created>
  <dc:creator>www</dc:creator>
  <cp:lastModifiedBy>xzxc</cp:lastModifiedBy>
  <cp:lastPrinted>2025-05-23T10:31:00Z</cp:lastPrinted>
  <dcterms:modified xsi:type="dcterms:W3CDTF">2025-05-25T16:52:37Z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KSOTemplateDocerSaveRecord">
    <vt:lpwstr>eyJoZGlkIjoiODI3ZjI4YTFkYzAxYzg1MWIzZmJkZDUyZjc5ZGYxNDciLCJ1c2VySWQiOiI0MzQ1NjEyNzgifQ==</vt:lpwstr>
  </property>
  <property fmtid="{D5CDD505-2E9C-101B-9397-08002B2CF9AE}" pid="4" name="ICV">
    <vt:lpwstr>3F1BB7632DFA406785F71598E6A12289_13</vt:lpwstr>
  </property>
</Properties>
</file>