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纪委监委</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本年收入1,152.94万元，使用非财政拨款结余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万元；本年支出1,152.94万元，结余分配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万元，本年收入1,152.94万元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本年支出1,152.94万元，年末结转和结余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2DB0276"/>
    <w:rsid w:val="03384064"/>
    <w:rsid w:val="04BB764C"/>
    <w:rsid w:val="053B5A9F"/>
    <w:rsid w:val="05E6408C"/>
    <w:rsid w:val="060D728D"/>
    <w:rsid w:val="07620E61"/>
    <w:rsid w:val="07862462"/>
    <w:rsid w:val="08136EEF"/>
    <w:rsid w:val="092615F9"/>
    <w:rsid w:val="094221B4"/>
    <w:rsid w:val="0BB82869"/>
    <w:rsid w:val="0C55031C"/>
    <w:rsid w:val="0D1449A2"/>
    <w:rsid w:val="0D2A2BCB"/>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248BC"/>
    <w:rsid w:val="26B3691A"/>
    <w:rsid w:val="28271B69"/>
    <w:rsid w:val="29986A29"/>
    <w:rsid w:val="2ADA0ABB"/>
    <w:rsid w:val="2B1152F0"/>
    <w:rsid w:val="2C55137B"/>
    <w:rsid w:val="2CC45202"/>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1F06FAF"/>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71E51C5"/>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5F25F2"/>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