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自然资源局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本年收入16,814.50万元，使用非财政拨款结余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30</w:t>
      </w:r>
      <w:r>
        <w:rPr>
          <w:rFonts w:hint="default" w:ascii="Times New Roman" w:hAnsi="Times New Roman" w:eastAsia="方正仿宋简体" w:cs="Times New Roman"/>
        </w:rPr>
        <w:t>万元；本年支出16,844.50万元，结余分配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30</w:t>
      </w:r>
      <w:r>
        <w:rPr>
          <w:rFonts w:hint="default" w:ascii="Times New Roman" w:hAnsi="Times New Roman" w:eastAsia="方正仿宋简体" w:cs="Times New Roman"/>
        </w:rPr>
        <w:t>万元，本年收入14,940.18万元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本年支出14,970.18万元，年末结转和结余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1,874.32</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1,874.32</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F207656"/>
    <w:rsid w:val="0FFB40AB"/>
    <w:rsid w:val="11106F35"/>
    <w:rsid w:val="116B3A03"/>
    <w:rsid w:val="11B2784E"/>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B8231E"/>
    <w:rsid w:val="20CA2348"/>
    <w:rsid w:val="224D4F17"/>
    <w:rsid w:val="22831D5E"/>
    <w:rsid w:val="239A3C57"/>
    <w:rsid w:val="23E51AC5"/>
    <w:rsid w:val="251E764E"/>
    <w:rsid w:val="2606259E"/>
    <w:rsid w:val="26B3691A"/>
    <w:rsid w:val="28271B69"/>
    <w:rsid w:val="29986A29"/>
    <w:rsid w:val="2ADA0ABB"/>
    <w:rsid w:val="2B1152F0"/>
    <w:rsid w:val="2C55137B"/>
    <w:rsid w:val="2CC45202"/>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2025-10-20T02:31:54Z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