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巴青县</w:t>
      </w:r>
      <w:r>
        <w:rPr>
          <w:rFonts w:hint="default" w:ascii="Times New Roman" w:hAnsi="Times New Roman" w:eastAsia="方正小标宋_GBK" w:cs="Times New Roman"/>
          <w:sz w:val="44"/>
          <w:szCs w:val="44"/>
          <w:highlight w:val="none"/>
          <w:lang w:val="en-US" w:eastAsia="zh-CN"/>
        </w:rPr>
        <w:t>人民政府办公室</w:t>
      </w:r>
      <w:r>
        <w:rPr>
          <w:rFonts w:hint="default" w:ascii="Times New Roman" w:hAnsi="Times New Roman" w:eastAsia="方正小标宋_GBK" w:cs="Times New Roman"/>
          <w:sz w:val="44"/>
          <w:szCs w:val="44"/>
          <w:highlight w:val="none"/>
          <w:lang w:eastAsia="zh-CN"/>
        </w:rPr>
        <w:t>202</w:t>
      </w:r>
      <w:r>
        <w:rPr>
          <w:rFonts w:hint="default" w:ascii="Times New Roman" w:hAnsi="Times New Roman" w:eastAsia="方正小标宋_GBK" w:cs="Times New Roman"/>
          <w:sz w:val="44"/>
          <w:szCs w:val="44"/>
          <w:highlight w:val="none"/>
          <w:lang w:val="en-US" w:eastAsia="zh-CN"/>
        </w:rPr>
        <w:t>4</w:t>
      </w:r>
      <w:r>
        <w:rPr>
          <w:rFonts w:hint="default" w:ascii="Times New Roman" w:hAnsi="Times New Roman" w:eastAsia="方正小标宋_GBK" w:cs="Times New Roman"/>
          <w:sz w:val="44"/>
          <w:szCs w:val="44"/>
          <w:highlight w:val="none"/>
        </w:rPr>
        <w:t>年度部门决算</w:t>
      </w:r>
    </w:p>
    <w:p>
      <w:pPr>
        <w:spacing w:line="576" w:lineRule="exact"/>
        <w:jc w:val="center"/>
        <w:rPr>
          <w:rFonts w:hint="default" w:ascii="Times New Roman" w:hAnsi="Times New Roman" w:eastAsia="方正仿宋简体" w:cs="Times New Roman"/>
          <w:b/>
          <w:szCs w:val="32"/>
          <w:highlight w:val="none"/>
        </w:rPr>
      </w:pPr>
      <w:r>
        <w:rPr>
          <w:rFonts w:hint="default" w:ascii="Times New Roman" w:hAnsi="Times New Roman" w:eastAsia="方正仿宋_GBK" w:cs="Times New Roman"/>
          <w:b/>
          <w:szCs w:val="32"/>
          <w:highlight w:val="none"/>
        </w:rPr>
        <w:t>目  录</w:t>
      </w:r>
    </w:p>
    <w:p>
      <w:pPr>
        <w:spacing w:line="576" w:lineRule="exact"/>
        <w:ind w:firstLine="632" w:firstLineChars="200"/>
        <w:rPr>
          <w:rFonts w:hint="default" w:ascii="Times New Roman" w:hAnsi="Times New Roman" w:eastAsia="黑体" w:cs="Times New Roman"/>
          <w:b w:val="0"/>
          <w:bCs/>
          <w:szCs w:val="32"/>
          <w:highlight w:val="none"/>
        </w:rPr>
      </w:pPr>
      <w:r>
        <w:rPr>
          <w:rFonts w:hint="default" w:ascii="Times New Roman" w:hAnsi="Times New Roman" w:eastAsia="黑体" w:cs="Times New Roman"/>
          <w:b w:val="0"/>
          <w:bCs/>
          <w:szCs w:val="32"/>
          <w:highlight w:val="none"/>
        </w:rPr>
        <w:t>第一部分  巴青县</w:t>
      </w:r>
      <w:r>
        <w:rPr>
          <w:rFonts w:hint="default" w:ascii="Times New Roman" w:hAnsi="Times New Roman" w:eastAsia="黑体" w:cs="Times New Roman"/>
          <w:b w:val="0"/>
          <w:bCs/>
          <w:szCs w:val="32"/>
          <w:highlight w:val="none"/>
          <w:lang w:val="en-US" w:eastAsia="zh-CN"/>
        </w:rPr>
        <w:t>人民政府办公室</w:t>
      </w:r>
      <w:r>
        <w:rPr>
          <w:rFonts w:hint="default" w:ascii="Times New Roman" w:hAnsi="Times New Roman" w:eastAsia="黑体" w:cs="Times New Roman"/>
          <w:b w:val="0"/>
          <w:bCs/>
          <w:szCs w:val="32"/>
          <w:highlight w:val="none"/>
        </w:rPr>
        <w:t>概况</w:t>
      </w:r>
    </w:p>
    <w:p>
      <w:pPr>
        <w:spacing w:line="576" w:lineRule="exact"/>
        <w:ind w:firstLine="632" w:firstLineChars="200"/>
        <w:rPr>
          <w:rFonts w:hint="default" w:ascii="Times New Roman" w:hAnsi="Times New Roman" w:eastAsia="方正楷体简体" w:cs="Times New Roman"/>
          <w:b/>
          <w:szCs w:val="32"/>
          <w:highlight w:val="none"/>
        </w:rPr>
      </w:pPr>
      <w:r>
        <w:rPr>
          <w:rFonts w:hint="default" w:ascii="Times New Roman" w:hAnsi="Times New Roman" w:eastAsia="方正楷体简体" w:cs="Times New Roman"/>
          <w:szCs w:val="32"/>
          <w:highlight w:val="none"/>
        </w:rPr>
        <w:t>一、部门决算单位构成</w:t>
      </w:r>
    </w:p>
    <w:p>
      <w:pPr>
        <w:spacing w:line="576" w:lineRule="exact"/>
        <w:ind w:firstLine="632" w:firstLineChars="200"/>
        <w:rPr>
          <w:rFonts w:hint="default" w:ascii="Times New Roman" w:hAnsi="Times New Roman" w:eastAsia="方正楷体简体" w:cs="Times New Roman"/>
          <w:b/>
          <w:szCs w:val="32"/>
          <w:highlight w:val="none"/>
        </w:rPr>
      </w:pPr>
      <w:r>
        <w:rPr>
          <w:rFonts w:hint="default" w:ascii="Times New Roman" w:hAnsi="Times New Roman" w:eastAsia="方正楷体简体" w:cs="Times New Roman"/>
          <w:szCs w:val="32"/>
          <w:highlight w:val="none"/>
        </w:rPr>
        <w:t>二、部门职责和机构设置</w:t>
      </w:r>
    </w:p>
    <w:p>
      <w:pPr>
        <w:spacing w:line="576" w:lineRule="exact"/>
        <w:ind w:firstLine="632" w:firstLineChars="200"/>
        <w:rPr>
          <w:rFonts w:hint="default" w:ascii="Times New Roman" w:hAnsi="Times New Roman" w:eastAsia="黑体" w:cs="Times New Roman"/>
          <w:b w:val="0"/>
          <w:bCs/>
          <w:szCs w:val="32"/>
          <w:highlight w:val="none"/>
        </w:rPr>
      </w:pPr>
      <w:r>
        <w:rPr>
          <w:rFonts w:hint="default" w:ascii="Times New Roman" w:hAnsi="Times New Roman" w:eastAsia="黑体" w:cs="Times New Roman"/>
          <w:b w:val="0"/>
          <w:bCs/>
          <w:szCs w:val="32"/>
          <w:highlight w:val="none"/>
        </w:rPr>
        <w:t>第二部分  巴青县</w:t>
      </w:r>
      <w:r>
        <w:rPr>
          <w:rFonts w:hint="default" w:ascii="Times New Roman" w:hAnsi="Times New Roman" w:eastAsia="黑体" w:cs="Times New Roman"/>
          <w:b w:val="0"/>
          <w:bCs/>
          <w:szCs w:val="32"/>
          <w:highlight w:val="none"/>
          <w:lang w:val="en-US" w:eastAsia="zh-CN"/>
        </w:rPr>
        <w:t>人民政府办公室</w:t>
      </w:r>
      <w:r>
        <w:rPr>
          <w:rFonts w:hint="default" w:ascii="Times New Roman" w:hAnsi="Times New Roman" w:eastAsia="黑体" w:cs="Times New Roman"/>
          <w:b w:val="0"/>
          <w:bCs/>
          <w:szCs w:val="32"/>
          <w:highlight w:val="none"/>
          <w:lang w:eastAsia="zh-CN"/>
        </w:rPr>
        <w:t>202</w:t>
      </w:r>
      <w:r>
        <w:rPr>
          <w:rFonts w:hint="default" w:ascii="Times New Roman" w:hAnsi="Times New Roman" w:eastAsia="黑体" w:cs="Times New Roman"/>
          <w:b w:val="0"/>
          <w:bCs/>
          <w:szCs w:val="32"/>
          <w:highlight w:val="none"/>
          <w:lang w:val="en-US" w:eastAsia="zh-CN"/>
        </w:rPr>
        <w:t>4</w:t>
      </w:r>
      <w:r>
        <w:rPr>
          <w:rFonts w:hint="default" w:ascii="Times New Roman" w:hAnsi="Times New Roman" w:eastAsia="黑体" w:cs="Times New Roman"/>
          <w:b w:val="0"/>
          <w:bCs/>
          <w:szCs w:val="32"/>
          <w:highlight w:val="none"/>
        </w:rPr>
        <w:t>年度部门决算表（见附表1）</w:t>
      </w:r>
    </w:p>
    <w:p>
      <w:pPr>
        <w:spacing w:line="576" w:lineRule="exact"/>
        <w:ind w:firstLine="632" w:firstLineChars="200"/>
        <w:rPr>
          <w:rFonts w:hint="default" w:ascii="Times New Roman" w:hAnsi="Times New Roman" w:eastAsia="方正楷体简体" w:cs="Times New Roman"/>
          <w:szCs w:val="32"/>
          <w:highlight w:val="none"/>
          <w:lang w:val="en-US" w:eastAsia="zh-CN"/>
        </w:rPr>
      </w:pPr>
      <w:r>
        <w:rPr>
          <w:rFonts w:hint="default" w:ascii="Times New Roman" w:hAnsi="Times New Roman" w:eastAsia="方正楷体简体" w:cs="Times New Roman"/>
          <w:szCs w:val="32"/>
          <w:highlight w:val="none"/>
          <w:lang w:val="en-US" w:eastAsia="zh-CN"/>
        </w:rPr>
        <w:t>一、收入支出决算总表</w:t>
      </w:r>
    </w:p>
    <w:p>
      <w:pPr>
        <w:spacing w:line="576" w:lineRule="exact"/>
        <w:ind w:firstLine="632" w:firstLineChars="200"/>
        <w:rPr>
          <w:rFonts w:hint="default" w:ascii="Times New Roman" w:hAnsi="Times New Roman" w:eastAsia="方正楷体简体" w:cs="Times New Roman"/>
          <w:szCs w:val="32"/>
          <w:highlight w:val="none"/>
          <w:lang w:val="en-US" w:eastAsia="zh-CN"/>
        </w:rPr>
      </w:pPr>
      <w:r>
        <w:rPr>
          <w:rFonts w:hint="default" w:ascii="Times New Roman" w:hAnsi="Times New Roman" w:eastAsia="方正楷体简体" w:cs="Times New Roman"/>
          <w:szCs w:val="32"/>
          <w:highlight w:val="none"/>
          <w:lang w:val="en-US" w:eastAsia="zh-CN"/>
        </w:rPr>
        <w:t>二、收入决算表</w:t>
      </w:r>
    </w:p>
    <w:p>
      <w:pPr>
        <w:spacing w:line="576" w:lineRule="exact"/>
        <w:ind w:firstLine="632" w:firstLineChars="200"/>
        <w:rPr>
          <w:rFonts w:hint="default" w:ascii="Times New Roman" w:hAnsi="Times New Roman" w:eastAsia="方正楷体简体" w:cs="Times New Roman"/>
          <w:szCs w:val="32"/>
          <w:highlight w:val="none"/>
          <w:lang w:val="en-US" w:eastAsia="zh-CN"/>
        </w:rPr>
      </w:pPr>
      <w:r>
        <w:rPr>
          <w:rFonts w:hint="default" w:ascii="Times New Roman" w:hAnsi="Times New Roman" w:eastAsia="方正楷体简体" w:cs="Times New Roman"/>
          <w:szCs w:val="32"/>
          <w:highlight w:val="none"/>
          <w:lang w:val="en-US" w:eastAsia="zh-CN"/>
        </w:rPr>
        <w:t>三、支出决算表</w:t>
      </w:r>
    </w:p>
    <w:p>
      <w:pPr>
        <w:spacing w:line="576" w:lineRule="exact"/>
        <w:ind w:firstLine="632" w:firstLineChars="200"/>
        <w:rPr>
          <w:rFonts w:hint="default" w:ascii="Times New Roman" w:hAnsi="Times New Roman" w:eastAsia="方正楷体简体" w:cs="Times New Roman"/>
          <w:szCs w:val="32"/>
          <w:highlight w:val="none"/>
          <w:lang w:val="en-US" w:eastAsia="zh-CN"/>
        </w:rPr>
      </w:pPr>
      <w:r>
        <w:rPr>
          <w:rFonts w:hint="default" w:ascii="Times New Roman" w:hAnsi="Times New Roman" w:eastAsia="方正楷体简体" w:cs="Times New Roman"/>
          <w:szCs w:val="32"/>
          <w:highlight w:val="none"/>
          <w:lang w:val="en-US" w:eastAsia="zh-CN"/>
        </w:rPr>
        <w:t>四、财政拨款收入支出决算总表</w:t>
      </w:r>
    </w:p>
    <w:p>
      <w:pPr>
        <w:spacing w:line="576" w:lineRule="exact"/>
        <w:ind w:firstLine="632" w:firstLineChars="200"/>
        <w:rPr>
          <w:rFonts w:hint="default" w:ascii="Times New Roman" w:hAnsi="Times New Roman" w:eastAsia="方正楷体简体" w:cs="Times New Roman"/>
          <w:szCs w:val="32"/>
          <w:highlight w:val="none"/>
          <w:lang w:val="en-US" w:eastAsia="zh-CN"/>
        </w:rPr>
      </w:pPr>
      <w:r>
        <w:rPr>
          <w:rFonts w:hint="default" w:ascii="Times New Roman" w:hAnsi="Times New Roman" w:eastAsia="方正楷体简体" w:cs="Times New Roman"/>
          <w:szCs w:val="32"/>
          <w:highlight w:val="none"/>
          <w:lang w:val="en-US" w:eastAsia="zh-CN"/>
        </w:rPr>
        <w:t>五、一般公共预算财政拨款支出决算表</w:t>
      </w:r>
    </w:p>
    <w:p>
      <w:pPr>
        <w:spacing w:line="576" w:lineRule="exact"/>
        <w:ind w:firstLine="632" w:firstLineChars="200"/>
        <w:rPr>
          <w:rFonts w:hint="default" w:ascii="Times New Roman" w:hAnsi="Times New Roman" w:eastAsia="方正楷体简体" w:cs="Times New Roman"/>
          <w:szCs w:val="32"/>
          <w:highlight w:val="none"/>
          <w:lang w:val="en-US" w:eastAsia="zh-CN"/>
        </w:rPr>
      </w:pPr>
      <w:r>
        <w:rPr>
          <w:rFonts w:hint="default" w:ascii="Times New Roman" w:hAnsi="Times New Roman" w:eastAsia="方正楷体简体" w:cs="Times New Roman"/>
          <w:szCs w:val="32"/>
          <w:highlight w:val="none"/>
          <w:lang w:val="en-US" w:eastAsia="zh-CN"/>
        </w:rPr>
        <w:t>六、一般公共预算财政拨款基本支出决算明细表</w:t>
      </w:r>
    </w:p>
    <w:p>
      <w:pPr>
        <w:spacing w:line="576" w:lineRule="exact"/>
        <w:ind w:firstLine="632" w:firstLineChars="200"/>
        <w:rPr>
          <w:rFonts w:hint="default" w:ascii="Times New Roman" w:hAnsi="Times New Roman" w:eastAsia="方正楷体简体" w:cs="Times New Roman"/>
          <w:szCs w:val="32"/>
          <w:highlight w:val="none"/>
          <w:lang w:val="en-US" w:eastAsia="zh-CN"/>
        </w:rPr>
      </w:pPr>
      <w:r>
        <w:rPr>
          <w:rFonts w:hint="default" w:ascii="Times New Roman" w:hAnsi="Times New Roman" w:eastAsia="方正楷体简体" w:cs="Times New Roman"/>
          <w:szCs w:val="32"/>
          <w:highlight w:val="none"/>
          <w:lang w:val="en-US" w:eastAsia="zh-CN"/>
        </w:rPr>
        <w:t>七、政府性基金预算财政拨款收入支出决算表</w:t>
      </w:r>
    </w:p>
    <w:p>
      <w:pPr>
        <w:spacing w:line="576" w:lineRule="exact"/>
        <w:ind w:firstLine="632" w:firstLineChars="200"/>
        <w:rPr>
          <w:rFonts w:hint="default" w:ascii="Times New Roman" w:hAnsi="Times New Roman" w:eastAsia="方正楷体简体" w:cs="Times New Roman"/>
          <w:szCs w:val="32"/>
          <w:highlight w:val="none"/>
          <w:lang w:val="en-US" w:eastAsia="zh-CN"/>
        </w:rPr>
      </w:pPr>
      <w:r>
        <w:rPr>
          <w:rFonts w:hint="default" w:ascii="Times New Roman" w:hAnsi="Times New Roman" w:eastAsia="方正楷体简体" w:cs="Times New Roman"/>
          <w:szCs w:val="32"/>
          <w:highlight w:val="none"/>
          <w:lang w:val="en-US" w:eastAsia="zh-CN"/>
        </w:rPr>
        <w:t>八、国有资本经营预算财政拨款支出决算表</w:t>
      </w:r>
    </w:p>
    <w:p>
      <w:pPr>
        <w:spacing w:line="576" w:lineRule="exact"/>
        <w:ind w:firstLine="632" w:firstLineChars="200"/>
        <w:rPr>
          <w:rFonts w:hint="default" w:ascii="Times New Roman" w:hAnsi="Times New Roman" w:eastAsia="方正楷体简体" w:cs="Times New Roman"/>
          <w:szCs w:val="32"/>
          <w:highlight w:val="none"/>
        </w:rPr>
      </w:pPr>
      <w:r>
        <w:rPr>
          <w:rFonts w:hint="default" w:ascii="Times New Roman" w:hAnsi="Times New Roman" w:eastAsia="方正楷体简体" w:cs="Times New Roman"/>
          <w:szCs w:val="32"/>
          <w:highlight w:val="none"/>
          <w:lang w:val="en-US" w:eastAsia="zh-CN"/>
        </w:rPr>
        <w:t>九</w:t>
      </w:r>
      <w:r>
        <w:rPr>
          <w:rFonts w:hint="default" w:ascii="Times New Roman" w:hAnsi="Times New Roman" w:eastAsia="方正楷体简体" w:cs="Times New Roman"/>
          <w:szCs w:val="32"/>
          <w:highlight w:val="none"/>
        </w:rPr>
        <w:t>、财政拨款“三公”经费支出决算表</w:t>
      </w:r>
    </w:p>
    <w:p>
      <w:pPr>
        <w:spacing w:line="576" w:lineRule="exact"/>
        <w:ind w:firstLine="632" w:firstLineChars="200"/>
        <w:rPr>
          <w:rFonts w:hint="default" w:ascii="Times New Roman" w:hAnsi="Times New Roman" w:eastAsia="黑体" w:cs="Times New Roman"/>
          <w:b w:val="0"/>
          <w:bCs/>
          <w:szCs w:val="32"/>
          <w:highlight w:val="none"/>
        </w:rPr>
      </w:pPr>
      <w:r>
        <w:rPr>
          <w:rFonts w:hint="default" w:ascii="Times New Roman" w:hAnsi="Times New Roman" w:eastAsia="黑体" w:cs="Times New Roman"/>
          <w:b w:val="0"/>
          <w:bCs/>
          <w:szCs w:val="32"/>
          <w:highlight w:val="none"/>
        </w:rPr>
        <w:t>第三部分  巴青县</w:t>
      </w:r>
      <w:r>
        <w:rPr>
          <w:rFonts w:hint="default" w:ascii="Times New Roman" w:hAnsi="Times New Roman" w:eastAsia="黑体" w:cs="Times New Roman"/>
          <w:b w:val="0"/>
          <w:bCs/>
          <w:szCs w:val="32"/>
          <w:highlight w:val="none"/>
          <w:lang w:val="en-US" w:eastAsia="zh-CN"/>
        </w:rPr>
        <w:t>人民政府办公室</w:t>
      </w:r>
      <w:r>
        <w:rPr>
          <w:rFonts w:hint="default" w:ascii="Times New Roman" w:hAnsi="Times New Roman" w:eastAsia="黑体" w:cs="Times New Roman"/>
          <w:b w:val="0"/>
          <w:bCs/>
          <w:szCs w:val="32"/>
          <w:highlight w:val="none"/>
          <w:lang w:eastAsia="zh-CN"/>
        </w:rPr>
        <w:t>202</w:t>
      </w:r>
      <w:r>
        <w:rPr>
          <w:rFonts w:hint="default" w:ascii="Times New Roman" w:hAnsi="Times New Roman" w:eastAsia="黑体" w:cs="Times New Roman"/>
          <w:b w:val="0"/>
          <w:bCs/>
          <w:szCs w:val="32"/>
          <w:highlight w:val="none"/>
          <w:lang w:val="en-US" w:eastAsia="zh-CN"/>
        </w:rPr>
        <w:t>4</w:t>
      </w:r>
      <w:r>
        <w:rPr>
          <w:rFonts w:hint="default" w:ascii="Times New Roman" w:hAnsi="Times New Roman" w:eastAsia="黑体" w:cs="Times New Roman"/>
          <w:b w:val="0"/>
          <w:bCs/>
          <w:szCs w:val="32"/>
          <w:highlight w:val="none"/>
        </w:rPr>
        <w:t>年度部门决算数据说明</w:t>
      </w:r>
    </w:p>
    <w:p>
      <w:pPr>
        <w:spacing w:line="576" w:lineRule="exact"/>
        <w:ind w:firstLine="632" w:firstLineChars="200"/>
        <w:rPr>
          <w:rFonts w:hint="default" w:ascii="Times New Roman" w:hAnsi="Times New Roman" w:eastAsia="方正楷体简体" w:cs="Times New Roman"/>
          <w:szCs w:val="32"/>
          <w:highlight w:val="none"/>
        </w:rPr>
      </w:pPr>
      <w:r>
        <w:rPr>
          <w:rFonts w:hint="default" w:ascii="Times New Roman" w:hAnsi="Times New Roman" w:eastAsia="方正楷体简体" w:cs="Times New Roman"/>
          <w:szCs w:val="32"/>
          <w:highlight w:val="none"/>
        </w:rPr>
        <w:t>一、收入支出决算总体情况说明</w:t>
      </w:r>
    </w:p>
    <w:p>
      <w:pPr>
        <w:spacing w:line="576" w:lineRule="exact"/>
        <w:ind w:firstLine="632" w:firstLineChars="200"/>
        <w:rPr>
          <w:rFonts w:hint="default" w:ascii="Times New Roman" w:hAnsi="Times New Roman" w:eastAsia="方正楷体简体" w:cs="Times New Roman"/>
          <w:szCs w:val="32"/>
          <w:highlight w:val="none"/>
        </w:rPr>
      </w:pPr>
      <w:r>
        <w:rPr>
          <w:rFonts w:hint="default" w:ascii="Times New Roman" w:hAnsi="Times New Roman" w:eastAsia="方正楷体简体" w:cs="Times New Roman"/>
          <w:szCs w:val="32"/>
          <w:highlight w:val="none"/>
        </w:rPr>
        <w:t>二、收入决算情况说明</w:t>
      </w:r>
    </w:p>
    <w:p>
      <w:pPr>
        <w:spacing w:line="576" w:lineRule="exact"/>
        <w:ind w:firstLine="632" w:firstLineChars="200"/>
        <w:rPr>
          <w:rFonts w:hint="default" w:ascii="Times New Roman" w:hAnsi="Times New Roman" w:eastAsia="方正楷体简体" w:cs="Times New Roman"/>
          <w:szCs w:val="32"/>
          <w:highlight w:val="none"/>
        </w:rPr>
      </w:pPr>
      <w:r>
        <w:rPr>
          <w:rFonts w:hint="default" w:ascii="Times New Roman" w:hAnsi="Times New Roman" w:eastAsia="方正楷体简体" w:cs="Times New Roman"/>
          <w:szCs w:val="32"/>
          <w:highlight w:val="none"/>
        </w:rPr>
        <w:t>三、支出决算情况说明</w:t>
      </w:r>
    </w:p>
    <w:p>
      <w:pPr>
        <w:spacing w:line="576" w:lineRule="exact"/>
        <w:ind w:firstLine="632" w:firstLineChars="200"/>
        <w:rPr>
          <w:rFonts w:hint="default" w:ascii="Times New Roman" w:hAnsi="Times New Roman" w:eastAsia="方正楷体简体" w:cs="Times New Roman"/>
          <w:szCs w:val="32"/>
          <w:highlight w:val="none"/>
        </w:rPr>
      </w:pPr>
      <w:r>
        <w:rPr>
          <w:rFonts w:hint="default" w:ascii="Times New Roman" w:hAnsi="Times New Roman" w:eastAsia="方正楷体简体" w:cs="Times New Roman"/>
          <w:szCs w:val="32"/>
          <w:highlight w:val="none"/>
        </w:rPr>
        <w:t>四、财政拨款收入支出决算情况说明</w:t>
      </w:r>
    </w:p>
    <w:p>
      <w:pPr>
        <w:spacing w:line="576" w:lineRule="exact"/>
        <w:ind w:firstLine="632" w:firstLineChars="200"/>
        <w:rPr>
          <w:rFonts w:hint="default" w:ascii="Times New Roman" w:hAnsi="Times New Roman" w:eastAsia="方正楷体简体" w:cs="Times New Roman"/>
          <w:szCs w:val="32"/>
          <w:highlight w:val="none"/>
        </w:rPr>
      </w:pPr>
      <w:r>
        <w:rPr>
          <w:rFonts w:hint="default" w:ascii="Times New Roman" w:hAnsi="Times New Roman" w:eastAsia="方正楷体简体" w:cs="Times New Roman"/>
          <w:szCs w:val="32"/>
          <w:highlight w:val="none"/>
        </w:rPr>
        <w:t>五、一般公共预算财政拨款“三公”经费支出决算情况说明</w:t>
      </w:r>
    </w:p>
    <w:p>
      <w:pPr>
        <w:spacing w:line="576" w:lineRule="exact"/>
        <w:ind w:firstLine="632" w:firstLineChars="200"/>
        <w:rPr>
          <w:rFonts w:hint="default" w:ascii="Times New Roman" w:hAnsi="Times New Roman" w:eastAsia="方正楷体简体" w:cs="Times New Roman"/>
          <w:szCs w:val="32"/>
          <w:highlight w:val="none"/>
        </w:rPr>
      </w:pPr>
      <w:r>
        <w:rPr>
          <w:rFonts w:hint="default" w:ascii="Times New Roman" w:hAnsi="Times New Roman" w:eastAsia="方正楷体简体" w:cs="Times New Roman"/>
          <w:szCs w:val="32"/>
          <w:highlight w:val="none"/>
        </w:rPr>
        <w:t>六、</w:t>
      </w:r>
      <w:r>
        <w:rPr>
          <w:rFonts w:hint="default" w:ascii="Times New Roman" w:hAnsi="Times New Roman" w:eastAsia="方正楷体简体" w:cs="Times New Roman"/>
          <w:szCs w:val="32"/>
          <w:highlight w:val="none"/>
          <w:lang w:eastAsia="zh-CN"/>
        </w:rPr>
        <w:t>202</w:t>
      </w:r>
      <w:r>
        <w:rPr>
          <w:rFonts w:hint="default" w:ascii="Times New Roman" w:hAnsi="Times New Roman" w:eastAsia="方正楷体简体" w:cs="Times New Roman"/>
          <w:szCs w:val="32"/>
          <w:highlight w:val="none"/>
          <w:lang w:val="en-US" w:eastAsia="zh-CN"/>
        </w:rPr>
        <w:t>4</w:t>
      </w:r>
      <w:r>
        <w:rPr>
          <w:rFonts w:hint="default" w:ascii="Times New Roman" w:hAnsi="Times New Roman" w:eastAsia="方正楷体简体" w:cs="Times New Roman"/>
          <w:szCs w:val="32"/>
          <w:highlight w:val="none"/>
        </w:rPr>
        <w:t>年度机关运行情况说明</w:t>
      </w:r>
    </w:p>
    <w:p>
      <w:pPr>
        <w:spacing w:line="576" w:lineRule="exact"/>
        <w:ind w:firstLine="632" w:firstLineChars="200"/>
        <w:rPr>
          <w:rFonts w:hint="default" w:ascii="Times New Roman" w:hAnsi="Times New Roman" w:eastAsia="方正楷体简体" w:cs="Times New Roman"/>
          <w:szCs w:val="32"/>
          <w:highlight w:val="none"/>
        </w:rPr>
      </w:pPr>
      <w:r>
        <w:rPr>
          <w:rFonts w:hint="default" w:ascii="Times New Roman" w:hAnsi="Times New Roman" w:eastAsia="方正楷体简体" w:cs="Times New Roman"/>
          <w:szCs w:val="32"/>
          <w:highlight w:val="none"/>
        </w:rPr>
        <w:t>七、政府采购情况说明</w:t>
      </w:r>
    </w:p>
    <w:p>
      <w:pPr>
        <w:spacing w:line="576" w:lineRule="exact"/>
        <w:ind w:firstLine="632" w:firstLineChars="200"/>
        <w:rPr>
          <w:rFonts w:hint="default" w:ascii="Times New Roman" w:hAnsi="Times New Roman" w:eastAsia="方正楷体简体" w:cs="Times New Roman"/>
          <w:szCs w:val="32"/>
          <w:highlight w:val="none"/>
        </w:rPr>
      </w:pPr>
      <w:r>
        <w:rPr>
          <w:rFonts w:hint="default" w:ascii="Times New Roman" w:hAnsi="Times New Roman" w:eastAsia="方正楷体简体" w:cs="Times New Roman"/>
          <w:szCs w:val="32"/>
          <w:highlight w:val="none"/>
        </w:rPr>
        <w:t>八、国有资产占有使用情况说明</w:t>
      </w:r>
    </w:p>
    <w:p>
      <w:pPr>
        <w:spacing w:line="576" w:lineRule="exact"/>
        <w:ind w:firstLine="632" w:firstLineChars="200"/>
        <w:rPr>
          <w:rFonts w:hint="default" w:ascii="Times New Roman" w:hAnsi="Times New Roman" w:eastAsia="方正楷体简体" w:cs="Times New Roman"/>
          <w:szCs w:val="32"/>
          <w:highlight w:val="none"/>
        </w:rPr>
      </w:pPr>
      <w:r>
        <w:rPr>
          <w:rFonts w:hint="default" w:ascii="Times New Roman" w:hAnsi="Times New Roman" w:eastAsia="方正楷体简体" w:cs="Times New Roman"/>
          <w:szCs w:val="32"/>
          <w:highlight w:val="none"/>
          <w:lang w:val="en-US" w:eastAsia="zh-CN"/>
        </w:rPr>
        <w:t>九</w:t>
      </w:r>
      <w:r>
        <w:rPr>
          <w:rFonts w:hint="default" w:ascii="Times New Roman" w:hAnsi="Times New Roman" w:eastAsia="方正楷体简体" w:cs="Times New Roman"/>
          <w:szCs w:val="32"/>
          <w:highlight w:val="none"/>
        </w:rPr>
        <w:t>、债务情况说明</w:t>
      </w:r>
    </w:p>
    <w:p>
      <w:pPr>
        <w:spacing w:line="576" w:lineRule="exact"/>
        <w:ind w:firstLine="632" w:firstLineChars="200"/>
        <w:rPr>
          <w:rFonts w:hint="default" w:ascii="Times New Roman" w:hAnsi="Times New Roman" w:eastAsia="方正楷体简体" w:cs="Times New Roman"/>
          <w:szCs w:val="32"/>
          <w:highlight w:val="none"/>
        </w:rPr>
      </w:pPr>
      <w:r>
        <w:rPr>
          <w:rFonts w:hint="default" w:ascii="Times New Roman" w:hAnsi="Times New Roman" w:eastAsia="方正楷体简体" w:cs="Times New Roman"/>
          <w:szCs w:val="32"/>
          <w:highlight w:val="none"/>
        </w:rPr>
        <w:t>十</w:t>
      </w:r>
      <w:r>
        <w:rPr>
          <w:rFonts w:hint="default" w:ascii="Times New Roman" w:hAnsi="Times New Roman" w:eastAsia="方正楷体简体" w:cs="Times New Roman"/>
          <w:szCs w:val="32"/>
          <w:highlight w:val="none"/>
          <w:lang w:eastAsia="zh-CN"/>
        </w:rPr>
        <w:t>、</w:t>
      </w:r>
      <w:r>
        <w:rPr>
          <w:rFonts w:hint="default" w:ascii="Times New Roman" w:hAnsi="Times New Roman" w:eastAsia="方正楷体简体" w:cs="Times New Roman"/>
          <w:szCs w:val="32"/>
          <w:highlight w:val="none"/>
        </w:rPr>
        <w:t>重点、重大项目信息</w:t>
      </w:r>
    </w:p>
    <w:p>
      <w:pPr>
        <w:spacing w:line="576" w:lineRule="exact"/>
        <w:ind w:firstLine="632" w:firstLineChars="200"/>
        <w:rPr>
          <w:rFonts w:hint="default" w:ascii="Times New Roman" w:hAnsi="Times New Roman" w:eastAsia="黑体" w:cs="Times New Roman"/>
          <w:b w:val="0"/>
          <w:bCs/>
          <w:szCs w:val="32"/>
          <w:highlight w:val="none"/>
        </w:rPr>
      </w:pPr>
      <w:r>
        <w:rPr>
          <w:rFonts w:hint="default" w:ascii="Times New Roman" w:hAnsi="Times New Roman" w:eastAsia="黑体" w:cs="Times New Roman"/>
          <w:b w:val="0"/>
          <w:bCs/>
          <w:szCs w:val="32"/>
          <w:highlight w:val="none"/>
        </w:rPr>
        <w:t>第四部分  名词解释</w:t>
      </w:r>
    </w:p>
    <w:p>
      <w:pPr>
        <w:spacing w:line="576" w:lineRule="exact"/>
        <w:jc w:val="center"/>
        <w:rPr>
          <w:rFonts w:hint="default" w:ascii="Times New Roman" w:hAnsi="Times New Roman" w:eastAsia="方正仿宋_GBK" w:cs="Times New Roman"/>
          <w:szCs w:val="32"/>
          <w:highlight w:val="none"/>
        </w:rPr>
      </w:pPr>
    </w:p>
    <w:p>
      <w:pPr>
        <w:spacing w:line="576" w:lineRule="exact"/>
        <w:jc w:val="center"/>
        <w:rPr>
          <w:rFonts w:hint="default" w:ascii="Times New Roman" w:hAnsi="Times New Roman" w:eastAsia="方正仿宋_GBK" w:cs="Times New Roman"/>
          <w:szCs w:val="32"/>
          <w:highlight w:val="none"/>
        </w:rPr>
      </w:pPr>
    </w:p>
    <w:p>
      <w:pPr>
        <w:spacing w:line="576" w:lineRule="exact"/>
        <w:jc w:val="center"/>
        <w:rPr>
          <w:rFonts w:hint="default" w:ascii="Times New Roman" w:hAnsi="Times New Roman" w:eastAsia="方正仿宋_GBK" w:cs="Times New Roman"/>
          <w:szCs w:val="32"/>
          <w:highlight w:val="none"/>
        </w:rPr>
      </w:pPr>
    </w:p>
    <w:p>
      <w:pPr>
        <w:spacing w:line="576" w:lineRule="exact"/>
        <w:jc w:val="center"/>
        <w:rPr>
          <w:rFonts w:hint="default" w:ascii="Times New Roman" w:hAnsi="Times New Roman" w:eastAsia="方正仿宋_GBK" w:cs="Times New Roman"/>
          <w:szCs w:val="32"/>
          <w:highlight w:val="none"/>
        </w:rPr>
      </w:pPr>
    </w:p>
    <w:p>
      <w:pPr>
        <w:spacing w:line="576" w:lineRule="exact"/>
        <w:jc w:val="center"/>
        <w:rPr>
          <w:rFonts w:hint="default" w:ascii="Times New Roman" w:hAnsi="Times New Roman" w:eastAsia="方正仿宋_GBK" w:cs="Times New Roman"/>
          <w:szCs w:val="32"/>
          <w:highlight w:val="none"/>
        </w:rPr>
      </w:pPr>
    </w:p>
    <w:p>
      <w:pPr>
        <w:spacing w:line="576" w:lineRule="exact"/>
        <w:jc w:val="center"/>
        <w:rPr>
          <w:rFonts w:hint="default" w:ascii="Times New Roman" w:hAnsi="Times New Roman" w:eastAsia="方正仿宋_GBK" w:cs="Times New Roman"/>
          <w:szCs w:val="32"/>
          <w:highlight w:val="none"/>
        </w:rPr>
      </w:pPr>
    </w:p>
    <w:p>
      <w:pPr>
        <w:spacing w:line="576" w:lineRule="exact"/>
        <w:jc w:val="center"/>
        <w:rPr>
          <w:rFonts w:hint="default" w:ascii="Times New Roman" w:hAnsi="Times New Roman" w:eastAsia="方正仿宋_GBK" w:cs="Times New Roman"/>
          <w:szCs w:val="32"/>
          <w:highlight w:val="none"/>
        </w:rPr>
      </w:pPr>
    </w:p>
    <w:p>
      <w:pPr>
        <w:spacing w:line="576" w:lineRule="exact"/>
        <w:jc w:val="both"/>
        <w:rPr>
          <w:rFonts w:hint="default" w:ascii="Times New Roman" w:hAnsi="Times New Roman" w:eastAsia="方正仿宋_GBK" w:cs="Times New Roman"/>
          <w:szCs w:val="32"/>
          <w:highlight w:val="none"/>
        </w:rPr>
      </w:pPr>
    </w:p>
    <w:p>
      <w:pPr>
        <w:spacing w:line="576" w:lineRule="exact"/>
        <w:jc w:val="center"/>
        <w:rPr>
          <w:rFonts w:hint="default" w:ascii="Times New Roman" w:hAnsi="Times New Roman" w:eastAsia="方正仿宋_GBK" w:cs="Times New Roman"/>
          <w:szCs w:val="32"/>
          <w:highlight w:val="none"/>
        </w:rPr>
      </w:pPr>
    </w:p>
    <w:p>
      <w:pPr>
        <w:spacing w:line="576" w:lineRule="exact"/>
        <w:jc w:val="center"/>
        <w:rPr>
          <w:rFonts w:hint="default" w:ascii="Times New Roman" w:hAnsi="Times New Roman" w:eastAsia="方正仿宋_GBK" w:cs="Times New Roman"/>
          <w:szCs w:val="32"/>
          <w:highlight w:val="none"/>
        </w:rPr>
      </w:pPr>
    </w:p>
    <w:p>
      <w:pPr>
        <w:spacing w:line="576" w:lineRule="exact"/>
        <w:jc w:val="center"/>
        <w:rPr>
          <w:rFonts w:hint="default" w:ascii="Times New Roman" w:hAnsi="Times New Roman" w:eastAsia="方正仿宋_GBK" w:cs="Times New Roman"/>
          <w:szCs w:val="32"/>
          <w:highlight w:val="none"/>
        </w:rPr>
      </w:pPr>
    </w:p>
    <w:p>
      <w:pPr>
        <w:spacing w:line="576" w:lineRule="exact"/>
        <w:jc w:val="center"/>
        <w:rPr>
          <w:rFonts w:hint="default" w:ascii="Times New Roman" w:hAnsi="Times New Roman" w:eastAsia="方正仿宋_GBK" w:cs="Times New Roman"/>
          <w:szCs w:val="32"/>
          <w:highlight w:val="none"/>
        </w:rPr>
      </w:pPr>
    </w:p>
    <w:p>
      <w:pPr>
        <w:spacing w:line="576" w:lineRule="exact"/>
        <w:jc w:val="center"/>
        <w:rPr>
          <w:rFonts w:hint="default" w:ascii="Times New Roman" w:hAnsi="Times New Roman" w:eastAsia="方正仿宋_GBK" w:cs="Times New Roman"/>
          <w:szCs w:val="32"/>
          <w:highlight w:val="none"/>
        </w:rPr>
      </w:pPr>
    </w:p>
    <w:p>
      <w:pPr>
        <w:spacing w:line="576" w:lineRule="exact"/>
        <w:jc w:val="center"/>
        <w:rPr>
          <w:rFonts w:hint="default" w:ascii="Times New Roman" w:hAnsi="Times New Roman" w:eastAsia="方正仿宋_GBK" w:cs="Times New Roman"/>
          <w:szCs w:val="32"/>
          <w:highlight w:val="none"/>
        </w:rPr>
      </w:pPr>
    </w:p>
    <w:p>
      <w:pPr>
        <w:spacing w:line="576" w:lineRule="exact"/>
        <w:jc w:val="center"/>
        <w:rPr>
          <w:rFonts w:hint="default" w:ascii="Times New Roman" w:hAnsi="Times New Roman" w:eastAsia="方正仿宋_GBK" w:cs="Times New Roman"/>
          <w:szCs w:val="32"/>
          <w:highlight w:val="none"/>
        </w:rPr>
      </w:pPr>
    </w:p>
    <w:p>
      <w:pPr>
        <w:spacing w:line="576" w:lineRule="exact"/>
        <w:jc w:val="center"/>
        <w:rPr>
          <w:rFonts w:hint="default" w:ascii="Times New Roman" w:hAnsi="Times New Roman" w:eastAsia="方正仿宋_GBK" w:cs="Times New Roman"/>
          <w:szCs w:val="32"/>
          <w:highlight w:val="none"/>
        </w:rPr>
        <w:sectPr>
          <w:pgSz w:w="11906" w:h="16838"/>
          <w:pgMar w:top="2098" w:right="1474" w:bottom="1985" w:left="1588" w:header="851" w:footer="1418" w:gutter="0"/>
          <w:pgNumType w:fmt="numberInDash"/>
          <w:cols w:space="425" w:num="1"/>
          <w:docGrid w:type="linesAndChars" w:linePitch="579" w:charSpace="-849"/>
        </w:sectPr>
      </w:pPr>
    </w:p>
    <w:p>
      <w:pPr>
        <w:spacing w:line="576" w:lineRule="exact"/>
        <w:jc w:val="center"/>
        <w:rPr>
          <w:rFonts w:hint="default" w:ascii="Times New Roman" w:hAnsi="Times New Roman" w:eastAsia="黑体" w:cs="Times New Roman"/>
          <w:b w:val="0"/>
          <w:bCs w:val="0"/>
          <w:szCs w:val="32"/>
          <w:highlight w:val="none"/>
        </w:rPr>
      </w:pPr>
      <w:r>
        <w:rPr>
          <w:rFonts w:hint="default" w:ascii="Times New Roman" w:hAnsi="Times New Roman" w:eastAsia="黑体" w:cs="Times New Roman"/>
          <w:b w:val="0"/>
          <w:bCs w:val="0"/>
          <w:szCs w:val="32"/>
          <w:highlight w:val="none"/>
        </w:rPr>
        <w:t>第一部分 巴青县</w:t>
      </w:r>
      <w:r>
        <w:rPr>
          <w:rFonts w:hint="default" w:ascii="Times New Roman" w:hAnsi="Times New Roman" w:eastAsia="黑体" w:cs="Times New Roman"/>
          <w:b w:val="0"/>
          <w:bCs w:val="0"/>
          <w:szCs w:val="32"/>
          <w:highlight w:val="none"/>
          <w:lang w:val="en-US" w:eastAsia="zh-CN"/>
        </w:rPr>
        <w:t>人民政府办公室</w:t>
      </w:r>
      <w:r>
        <w:rPr>
          <w:rFonts w:hint="default" w:ascii="Times New Roman" w:hAnsi="Times New Roman" w:eastAsia="黑体" w:cs="Times New Roman"/>
          <w:b w:val="0"/>
          <w:bCs w:val="0"/>
          <w:szCs w:val="32"/>
          <w:highlight w:val="none"/>
        </w:rPr>
        <w:t>概况</w:t>
      </w:r>
    </w:p>
    <w:p>
      <w:pPr>
        <w:spacing w:line="576" w:lineRule="exact"/>
        <w:ind w:firstLine="632" w:firstLineChars="200"/>
        <w:rPr>
          <w:rFonts w:hint="default" w:ascii="Times New Roman" w:hAnsi="Times New Roman" w:eastAsia="方正楷体简体" w:cs="Times New Roman"/>
          <w:szCs w:val="32"/>
          <w:highlight w:val="none"/>
        </w:rPr>
      </w:pPr>
      <w:r>
        <w:rPr>
          <w:rFonts w:hint="default" w:ascii="Times New Roman" w:hAnsi="Times New Roman" w:eastAsia="方正楷体简体" w:cs="Times New Roman"/>
          <w:szCs w:val="32"/>
          <w:highlight w:val="none"/>
        </w:rPr>
        <w:t>一、部门决算单位构成</w:t>
      </w:r>
    </w:p>
    <w:p>
      <w:pPr>
        <w:spacing w:line="576" w:lineRule="exact"/>
        <w:ind w:firstLine="632" w:firstLineChars="200"/>
        <w:rPr>
          <w:rFonts w:hint="default" w:ascii="Times New Roman" w:hAnsi="Times New Roman" w:eastAsia="方正仿宋_GBK" w:cs="Times New Roman"/>
          <w:szCs w:val="32"/>
          <w:highlight w:val="none"/>
        </w:rPr>
      </w:pPr>
      <w:r>
        <w:rPr>
          <w:rFonts w:hint="default" w:ascii="Times New Roman" w:hAnsi="Times New Roman" w:eastAsia="方正仿宋_GBK" w:cs="Times New Roman"/>
          <w:szCs w:val="32"/>
          <w:highlight w:val="none"/>
        </w:rPr>
        <w:t>巴青县</w:t>
      </w:r>
      <w:r>
        <w:rPr>
          <w:rFonts w:hint="default" w:ascii="Times New Roman" w:hAnsi="Times New Roman" w:eastAsia="方正仿宋_GBK" w:cs="Times New Roman"/>
          <w:szCs w:val="32"/>
          <w:highlight w:val="none"/>
          <w:lang w:val="en-US" w:eastAsia="zh-CN"/>
        </w:rPr>
        <w:t>人民政府办公室</w:t>
      </w:r>
      <w:r>
        <w:rPr>
          <w:rFonts w:hint="default" w:ascii="Times New Roman" w:hAnsi="Times New Roman" w:eastAsia="方正仿宋_GBK" w:cs="Times New Roman"/>
          <w:szCs w:val="32"/>
          <w:highlight w:val="none"/>
        </w:rPr>
        <w:t>纳入本部门预算汇编范围的独立核算单位共</w:t>
      </w:r>
      <w:r>
        <w:rPr>
          <w:rFonts w:hint="default" w:ascii="Times New Roman" w:hAnsi="Times New Roman" w:eastAsia="方正仿宋_GBK" w:cs="Times New Roman"/>
          <w:szCs w:val="32"/>
          <w:highlight w:val="none"/>
          <w:u w:val="none"/>
        </w:rPr>
        <w:t>1个。</w:t>
      </w:r>
    </w:p>
    <w:p>
      <w:pPr>
        <w:spacing w:line="576" w:lineRule="exact"/>
        <w:ind w:firstLine="632" w:firstLineChars="200"/>
        <w:rPr>
          <w:rFonts w:hint="default" w:ascii="Times New Roman" w:hAnsi="Times New Roman" w:eastAsia="方正楷体简体" w:cs="Times New Roman"/>
          <w:szCs w:val="32"/>
          <w:highlight w:val="none"/>
        </w:rPr>
      </w:pPr>
      <w:r>
        <w:rPr>
          <w:rFonts w:hint="default" w:ascii="Times New Roman" w:hAnsi="Times New Roman" w:eastAsia="方正楷体简体" w:cs="Times New Roman"/>
          <w:szCs w:val="32"/>
          <w:highlight w:val="none"/>
          <w:lang w:val="en-US" w:eastAsia="zh-CN"/>
        </w:rPr>
        <w:t>二、</w:t>
      </w:r>
      <w:r>
        <w:rPr>
          <w:rFonts w:hint="default" w:ascii="Times New Roman" w:hAnsi="Times New Roman" w:eastAsia="方正楷体简体" w:cs="Times New Roman"/>
          <w:szCs w:val="32"/>
          <w:highlight w:val="none"/>
        </w:rPr>
        <w:t>部门职责和机构设置</w:t>
      </w:r>
    </w:p>
    <w:p>
      <w:pPr>
        <w:spacing w:line="576" w:lineRule="exact"/>
        <w:ind w:firstLine="632" w:firstLineChars="200"/>
        <w:rPr>
          <w:rFonts w:hint="default" w:ascii="Times New Roman" w:hAnsi="Times New Roman" w:eastAsia="方正仿宋_GBK" w:cs="Times New Roman"/>
          <w:b/>
          <w:bCs/>
          <w:szCs w:val="32"/>
          <w:highlight w:val="none"/>
        </w:rPr>
      </w:pPr>
      <w:r>
        <w:rPr>
          <w:rFonts w:hint="default" w:ascii="Times New Roman" w:hAnsi="Times New Roman" w:eastAsia="方正仿宋_GBK" w:cs="Times New Roman"/>
          <w:b/>
          <w:bCs/>
          <w:szCs w:val="32"/>
          <w:highlight w:val="none"/>
        </w:rPr>
        <w:t>（一）部门职责</w:t>
      </w:r>
    </w:p>
    <w:p>
      <w:pPr>
        <w:spacing w:line="576" w:lineRule="exact"/>
        <w:ind w:firstLine="632" w:firstLineChars="200"/>
        <w:rPr>
          <w:rFonts w:hint="default" w:ascii="Times New Roman" w:hAnsi="Times New Roman" w:eastAsia="方正仿宋简体" w:cs="Times New Roman"/>
          <w:sz w:val="32"/>
          <w:szCs w:val="32"/>
          <w:highlight w:val="none"/>
        </w:rPr>
      </w:pPr>
      <w:r>
        <w:rPr>
          <w:rFonts w:hint="default" w:ascii="Times New Roman" w:hAnsi="Times New Roman" w:eastAsia="方正仿宋_GBK" w:cs="Times New Roman"/>
          <w:szCs w:val="32"/>
          <w:highlight w:val="none"/>
        </w:rPr>
        <w:t>主要职能：</w:t>
      </w:r>
      <w:r>
        <w:rPr>
          <w:rFonts w:hint="default" w:ascii="Times New Roman" w:hAnsi="Times New Roman" w:eastAsia="方正仿宋简体" w:cs="Times New Roman"/>
          <w:sz w:val="32"/>
          <w:szCs w:val="32"/>
          <w:highlight w:val="none"/>
          <w:lang w:val="en-US" w:eastAsia="zh-CN"/>
        </w:rPr>
        <w:t>县</w:t>
      </w:r>
      <w:r>
        <w:rPr>
          <w:rFonts w:hint="default" w:ascii="Times New Roman" w:hAnsi="Times New Roman" w:eastAsia="方正仿宋简体" w:cs="Times New Roman"/>
          <w:sz w:val="32"/>
          <w:szCs w:val="32"/>
          <w:highlight w:val="none"/>
        </w:rPr>
        <w:t>政府办公室</w:t>
      </w:r>
      <w:r>
        <w:rPr>
          <w:rFonts w:hint="default" w:ascii="Times New Roman" w:hAnsi="Times New Roman" w:eastAsia="方正仿宋简体" w:cs="Times New Roman"/>
          <w:sz w:val="32"/>
          <w:szCs w:val="32"/>
          <w:highlight w:val="none"/>
          <w:lang w:eastAsia="zh-CN"/>
        </w:rPr>
        <w:t>负责贯彻落实党中央关于办公室工作的方针政策及自治区党委、市委、县委的工作要求，把坚持党对办公室、行政审批和便民服务工作的领导落实到履行职责过程中，聚焦“四件大事”聚力“四个创建”，紧扣“四个示范市”战略任务，充分发挥综合协调、参谋助手、督促检查、服务保障和扎实推进“放管服”改革工作及建设服务型政府等职能作用。</w:t>
      </w:r>
    </w:p>
    <w:p>
      <w:pPr>
        <w:keepNext w:val="0"/>
        <w:keepLines w:val="0"/>
        <w:pageBreakBefore w:val="0"/>
        <w:widowControl w:val="0"/>
        <w:kinsoku/>
        <w:wordWrap/>
        <w:overflowPunct w:val="0"/>
        <w:topLinePunct/>
        <w:autoSpaceDE/>
        <w:autoSpaceDN/>
        <w:bidi w:val="0"/>
        <w:adjustRightInd/>
        <w:snapToGrid/>
        <w:spacing w:line="576" w:lineRule="exact"/>
        <w:ind w:firstLine="632" w:firstLineChars="200"/>
        <w:jc w:val="both"/>
        <w:textAlignment w:val="auto"/>
        <w:rPr>
          <w:rFonts w:hint="default" w:ascii="Times New Roman" w:hAnsi="Times New Roman" w:eastAsia="方正仿宋简体" w:cs="Times New Roman"/>
          <w:sz w:val="32"/>
          <w:szCs w:val="32"/>
          <w:highlight w:val="none"/>
          <w:lang w:eastAsia="zh-CN"/>
        </w:rPr>
      </w:pPr>
      <w:r>
        <w:rPr>
          <w:rFonts w:hint="default" w:ascii="Times New Roman" w:hAnsi="Times New Roman" w:eastAsia="方正仿宋简体" w:cs="Times New Roman"/>
          <w:sz w:val="32"/>
          <w:szCs w:val="32"/>
          <w:highlight w:val="none"/>
          <w:lang w:val="en-US" w:eastAsia="zh-CN"/>
        </w:rPr>
        <w:t>1.</w:t>
      </w:r>
      <w:r>
        <w:rPr>
          <w:rFonts w:hint="default" w:ascii="Times New Roman" w:hAnsi="Times New Roman" w:eastAsia="方正仿宋简体" w:cs="Times New Roman"/>
          <w:sz w:val="32"/>
          <w:szCs w:val="32"/>
          <w:highlight w:val="none"/>
          <w:lang w:eastAsia="zh-CN"/>
        </w:rPr>
        <w:t>负责建立健全县人民政府工作基本制度。贯彻执行国家法律法规和政策、规划、标准。</w:t>
      </w:r>
    </w:p>
    <w:p>
      <w:pPr>
        <w:keepNext w:val="0"/>
        <w:keepLines w:val="0"/>
        <w:pageBreakBefore w:val="0"/>
        <w:widowControl w:val="0"/>
        <w:kinsoku/>
        <w:wordWrap/>
        <w:overflowPunct w:val="0"/>
        <w:topLinePunct/>
        <w:autoSpaceDE/>
        <w:autoSpaceDN/>
        <w:bidi w:val="0"/>
        <w:adjustRightInd/>
        <w:snapToGrid/>
        <w:spacing w:line="576" w:lineRule="exact"/>
        <w:ind w:firstLine="632" w:firstLineChars="200"/>
        <w:jc w:val="both"/>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lang w:val="en-US" w:eastAsia="zh-CN"/>
        </w:rPr>
        <w:t>2.</w:t>
      </w:r>
      <w:r>
        <w:rPr>
          <w:rFonts w:hint="default" w:ascii="Times New Roman" w:hAnsi="Times New Roman" w:eastAsia="方正仿宋简体" w:cs="Times New Roman"/>
          <w:sz w:val="32"/>
          <w:szCs w:val="32"/>
          <w:highlight w:val="none"/>
        </w:rPr>
        <w:t>负责处理</w:t>
      </w:r>
      <w:r>
        <w:rPr>
          <w:rFonts w:hint="default" w:ascii="Times New Roman" w:hAnsi="Times New Roman" w:eastAsia="方正仿宋简体" w:cs="Times New Roman"/>
          <w:sz w:val="32"/>
          <w:szCs w:val="32"/>
          <w:highlight w:val="none"/>
          <w:lang w:val="en-US" w:eastAsia="zh-CN"/>
        </w:rPr>
        <w:t>县人民</w:t>
      </w:r>
      <w:r>
        <w:rPr>
          <w:rFonts w:hint="default" w:ascii="Times New Roman" w:hAnsi="Times New Roman" w:eastAsia="方正仿宋简体" w:cs="Times New Roman"/>
          <w:sz w:val="32"/>
          <w:szCs w:val="32"/>
          <w:highlight w:val="none"/>
        </w:rPr>
        <w:t>政府</w:t>
      </w:r>
      <w:r>
        <w:rPr>
          <w:rFonts w:hint="default" w:ascii="Times New Roman" w:hAnsi="Times New Roman" w:eastAsia="方正仿宋简体" w:cs="Times New Roman"/>
          <w:sz w:val="32"/>
          <w:szCs w:val="32"/>
          <w:highlight w:val="none"/>
          <w:lang w:eastAsia="zh-CN"/>
        </w:rPr>
        <w:t>的</w:t>
      </w:r>
      <w:r>
        <w:rPr>
          <w:rFonts w:hint="default" w:ascii="Times New Roman" w:hAnsi="Times New Roman" w:eastAsia="方正仿宋简体" w:cs="Times New Roman"/>
          <w:sz w:val="32"/>
          <w:szCs w:val="32"/>
          <w:highlight w:val="none"/>
        </w:rPr>
        <w:t>日常政务和事务。负责</w:t>
      </w:r>
      <w:r>
        <w:rPr>
          <w:rFonts w:hint="default" w:ascii="Times New Roman" w:hAnsi="Times New Roman" w:eastAsia="方正仿宋简体" w:cs="Times New Roman"/>
          <w:sz w:val="32"/>
          <w:szCs w:val="32"/>
          <w:highlight w:val="none"/>
          <w:lang w:val="en-US" w:eastAsia="zh-CN"/>
        </w:rPr>
        <w:t>县人民</w:t>
      </w:r>
      <w:r>
        <w:rPr>
          <w:rFonts w:hint="default" w:ascii="Times New Roman" w:hAnsi="Times New Roman" w:eastAsia="方正仿宋简体" w:cs="Times New Roman"/>
          <w:sz w:val="32"/>
          <w:szCs w:val="32"/>
          <w:highlight w:val="none"/>
        </w:rPr>
        <w:t>政府会议和</w:t>
      </w:r>
      <w:r>
        <w:rPr>
          <w:rFonts w:hint="default" w:ascii="Times New Roman" w:hAnsi="Times New Roman" w:eastAsia="方正仿宋简体" w:cs="Times New Roman"/>
          <w:sz w:val="32"/>
          <w:szCs w:val="32"/>
          <w:highlight w:val="none"/>
          <w:lang w:val="en-US" w:eastAsia="zh-CN"/>
        </w:rPr>
        <w:t>县人民</w:t>
      </w:r>
      <w:r>
        <w:rPr>
          <w:rFonts w:hint="default" w:ascii="Times New Roman" w:hAnsi="Times New Roman" w:eastAsia="方正仿宋简体" w:cs="Times New Roman"/>
          <w:sz w:val="32"/>
          <w:szCs w:val="32"/>
          <w:highlight w:val="none"/>
        </w:rPr>
        <w:t>政府领导同志重要活动的组织安排，协助</w:t>
      </w:r>
      <w:r>
        <w:rPr>
          <w:rFonts w:hint="default" w:ascii="Times New Roman" w:hAnsi="Times New Roman" w:eastAsia="方正仿宋简体" w:cs="Times New Roman"/>
          <w:sz w:val="32"/>
          <w:szCs w:val="32"/>
          <w:highlight w:val="none"/>
          <w:lang w:val="en-US" w:eastAsia="zh-CN"/>
        </w:rPr>
        <w:t>县人民</w:t>
      </w:r>
      <w:r>
        <w:rPr>
          <w:rFonts w:hint="default" w:ascii="Times New Roman" w:hAnsi="Times New Roman" w:eastAsia="方正仿宋简体" w:cs="Times New Roman"/>
          <w:sz w:val="32"/>
          <w:szCs w:val="32"/>
          <w:highlight w:val="none"/>
        </w:rPr>
        <w:t>政府领导同志组织实施会议决定事项。</w:t>
      </w:r>
    </w:p>
    <w:p>
      <w:pPr>
        <w:keepNext w:val="0"/>
        <w:keepLines w:val="0"/>
        <w:pageBreakBefore w:val="0"/>
        <w:widowControl w:val="0"/>
        <w:kinsoku/>
        <w:wordWrap/>
        <w:overflowPunct w:val="0"/>
        <w:topLinePunct/>
        <w:autoSpaceDE/>
        <w:autoSpaceDN/>
        <w:bidi w:val="0"/>
        <w:adjustRightInd/>
        <w:snapToGrid/>
        <w:spacing w:line="576" w:lineRule="exact"/>
        <w:ind w:firstLine="632"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3.</w:t>
      </w:r>
      <w:r>
        <w:rPr>
          <w:rFonts w:hint="default" w:ascii="Times New Roman" w:hAnsi="Times New Roman" w:eastAsia="方正仿宋简体" w:cs="Times New Roman"/>
          <w:sz w:val="32"/>
          <w:szCs w:val="32"/>
          <w:highlight w:val="none"/>
        </w:rPr>
        <w:t>负责组织起草</w:t>
      </w:r>
      <w:r>
        <w:rPr>
          <w:rFonts w:hint="default" w:ascii="Times New Roman" w:hAnsi="Times New Roman" w:eastAsia="方正仿宋简体" w:cs="Times New Roman"/>
          <w:sz w:val="32"/>
          <w:szCs w:val="32"/>
          <w:highlight w:val="none"/>
          <w:lang w:eastAsia="zh-CN"/>
        </w:rPr>
        <w:t>、</w:t>
      </w:r>
      <w:r>
        <w:rPr>
          <w:rFonts w:hint="default" w:ascii="Times New Roman" w:hAnsi="Times New Roman" w:eastAsia="方正仿宋简体" w:cs="Times New Roman"/>
          <w:sz w:val="32"/>
          <w:szCs w:val="32"/>
          <w:highlight w:val="none"/>
        </w:rPr>
        <w:t>审核以</w:t>
      </w:r>
      <w:r>
        <w:rPr>
          <w:rFonts w:hint="default" w:ascii="Times New Roman" w:hAnsi="Times New Roman" w:eastAsia="方正仿宋简体" w:cs="Times New Roman"/>
          <w:sz w:val="32"/>
          <w:szCs w:val="32"/>
          <w:highlight w:val="none"/>
          <w:lang w:val="en-US" w:eastAsia="zh-CN"/>
        </w:rPr>
        <w:t>县人民</w:t>
      </w:r>
      <w:r>
        <w:rPr>
          <w:rFonts w:hint="default" w:ascii="Times New Roman" w:hAnsi="Times New Roman" w:eastAsia="方正仿宋简体" w:cs="Times New Roman"/>
          <w:sz w:val="32"/>
          <w:szCs w:val="32"/>
          <w:highlight w:val="none"/>
        </w:rPr>
        <w:t>政府、</w:t>
      </w:r>
      <w:r>
        <w:rPr>
          <w:rFonts w:hint="default" w:ascii="Times New Roman" w:hAnsi="Times New Roman" w:eastAsia="方正仿宋简体" w:cs="Times New Roman"/>
          <w:sz w:val="32"/>
          <w:szCs w:val="32"/>
          <w:highlight w:val="none"/>
          <w:lang w:val="en-US" w:eastAsia="zh-CN"/>
        </w:rPr>
        <w:t>县</w:t>
      </w:r>
      <w:r>
        <w:rPr>
          <w:rFonts w:hint="default" w:ascii="Times New Roman" w:hAnsi="Times New Roman" w:eastAsia="方正仿宋简体" w:cs="Times New Roman"/>
          <w:sz w:val="32"/>
          <w:szCs w:val="32"/>
          <w:highlight w:val="none"/>
        </w:rPr>
        <w:t>政府办公室名义发布的公文</w:t>
      </w:r>
      <w:r>
        <w:rPr>
          <w:rFonts w:hint="default" w:ascii="Times New Roman" w:hAnsi="Times New Roman" w:eastAsia="方正仿宋简体" w:cs="Times New Roman"/>
          <w:sz w:val="32"/>
          <w:szCs w:val="32"/>
          <w:highlight w:val="none"/>
          <w:lang w:eastAsia="zh-CN"/>
        </w:rPr>
        <w:t>。</w:t>
      </w:r>
      <w:r>
        <w:rPr>
          <w:rFonts w:hint="default" w:ascii="Times New Roman" w:hAnsi="Times New Roman" w:eastAsia="方正仿宋简体" w:cs="Times New Roman"/>
          <w:sz w:val="32"/>
          <w:szCs w:val="32"/>
          <w:highlight w:val="none"/>
          <w:lang w:val="en-US" w:eastAsia="zh-CN"/>
        </w:rPr>
        <w:t>负责承办中央及自治区、市等各级来文来电。</w:t>
      </w:r>
    </w:p>
    <w:p>
      <w:pPr>
        <w:keepNext w:val="0"/>
        <w:keepLines w:val="0"/>
        <w:pageBreakBefore w:val="0"/>
        <w:widowControl w:val="0"/>
        <w:kinsoku/>
        <w:wordWrap/>
        <w:overflowPunct w:val="0"/>
        <w:topLinePunct/>
        <w:autoSpaceDE/>
        <w:autoSpaceDN/>
        <w:bidi w:val="0"/>
        <w:adjustRightInd/>
        <w:snapToGrid/>
        <w:spacing w:line="576" w:lineRule="exact"/>
        <w:ind w:firstLine="632" w:firstLineChars="200"/>
        <w:jc w:val="both"/>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lang w:val="en-US" w:eastAsia="zh-CN"/>
        </w:rPr>
        <w:t>4.</w:t>
      </w:r>
      <w:r>
        <w:rPr>
          <w:rFonts w:hint="default" w:ascii="Times New Roman" w:hAnsi="Times New Roman" w:eastAsia="方正仿宋简体" w:cs="Times New Roman"/>
          <w:sz w:val="32"/>
          <w:szCs w:val="32"/>
          <w:highlight w:val="none"/>
          <w:lang w:eastAsia="zh-CN"/>
        </w:rPr>
        <w:t>对</w:t>
      </w:r>
      <w:r>
        <w:rPr>
          <w:rFonts w:hint="default" w:ascii="Times New Roman" w:hAnsi="Times New Roman" w:eastAsia="方正仿宋简体" w:cs="Times New Roman"/>
          <w:sz w:val="32"/>
          <w:szCs w:val="32"/>
          <w:highlight w:val="none"/>
        </w:rPr>
        <w:t>各</w:t>
      </w:r>
      <w:r>
        <w:rPr>
          <w:rFonts w:hint="default" w:ascii="Times New Roman" w:hAnsi="Times New Roman" w:eastAsia="方正仿宋简体" w:cs="Times New Roman"/>
          <w:sz w:val="32"/>
          <w:szCs w:val="32"/>
          <w:highlight w:val="none"/>
          <w:lang w:val="en-US" w:eastAsia="zh-CN"/>
        </w:rPr>
        <w:t>乡镇</w:t>
      </w:r>
      <w:r>
        <w:rPr>
          <w:rFonts w:hint="default" w:ascii="Times New Roman" w:hAnsi="Times New Roman" w:eastAsia="方正仿宋简体" w:cs="Times New Roman"/>
          <w:sz w:val="32"/>
          <w:szCs w:val="32"/>
          <w:highlight w:val="none"/>
          <w:lang w:eastAsia="zh-CN"/>
        </w:rPr>
        <w:t>人民</w:t>
      </w:r>
      <w:r>
        <w:rPr>
          <w:rFonts w:hint="default" w:ascii="Times New Roman" w:hAnsi="Times New Roman" w:eastAsia="方正仿宋简体" w:cs="Times New Roman"/>
          <w:sz w:val="32"/>
          <w:szCs w:val="32"/>
          <w:highlight w:val="none"/>
        </w:rPr>
        <w:t>政府、</w:t>
      </w:r>
      <w:r>
        <w:rPr>
          <w:rFonts w:hint="default" w:ascii="Times New Roman" w:hAnsi="Times New Roman" w:eastAsia="方正仿宋简体" w:cs="Times New Roman"/>
          <w:sz w:val="32"/>
          <w:szCs w:val="32"/>
          <w:highlight w:val="none"/>
          <w:lang w:val="en-US" w:eastAsia="zh-CN"/>
        </w:rPr>
        <w:t>县人民</w:t>
      </w:r>
      <w:r>
        <w:rPr>
          <w:rFonts w:hint="default" w:ascii="Times New Roman" w:hAnsi="Times New Roman" w:eastAsia="方正仿宋简体" w:cs="Times New Roman"/>
          <w:sz w:val="32"/>
          <w:szCs w:val="32"/>
          <w:highlight w:val="none"/>
        </w:rPr>
        <w:t>政府各部门请示</w:t>
      </w:r>
      <w:r>
        <w:rPr>
          <w:rFonts w:hint="default" w:ascii="Times New Roman" w:hAnsi="Times New Roman" w:eastAsia="方正仿宋简体" w:cs="Times New Roman"/>
          <w:sz w:val="32"/>
          <w:szCs w:val="32"/>
          <w:highlight w:val="none"/>
          <w:lang w:val="en-US" w:eastAsia="zh-CN"/>
        </w:rPr>
        <w:t>县人民</w:t>
      </w:r>
      <w:r>
        <w:rPr>
          <w:rFonts w:hint="default" w:ascii="Times New Roman" w:hAnsi="Times New Roman" w:eastAsia="方正仿宋简体" w:cs="Times New Roman"/>
          <w:sz w:val="32"/>
          <w:szCs w:val="32"/>
          <w:highlight w:val="none"/>
        </w:rPr>
        <w:t>政府的事项，</w:t>
      </w:r>
      <w:r>
        <w:rPr>
          <w:rFonts w:hint="default" w:ascii="Times New Roman" w:hAnsi="Times New Roman" w:eastAsia="方正仿宋简体" w:cs="Times New Roman"/>
          <w:sz w:val="32"/>
          <w:szCs w:val="32"/>
          <w:highlight w:val="none"/>
          <w:lang w:eastAsia="zh-CN"/>
        </w:rPr>
        <w:t>研究</w:t>
      </w:r>
      <w:r>
        <w:rPr>
          <w:rFonts w:hint="default" w:ascii="Times New Roman" w:hAnsi="Times New Roman" w:eastAsia="方正仿宋简体" w:cs="Times New Roman"/>
          <w:sz w:val="32"/>
          <w:szCs w:val="32"/>
          <w:highlight w:val="none"/>
        </w:rPr>
        <w:t>提出审核意见，报</w:t>
      </w:r>
      <w:r>
        <w:rPr>
          <w:rFonts w:hint="default" w:ascii="Times New Roman" w:hAnsi="Times New Roman" w:eastAsia="方正仿宋简体" w:cs="Times New Roman"/>
          <w:sz w:val="32"/>
          <w:szCs w:val="32"/>
          <w:highlight w:val="none"/>
          <w:lang w:val="en-US" w:eastAsia="zh-CN"/>
        </w:rPr>
        <w:t>县人民政府或政府</w:t>
      </w:r>
      <w:r>
        <w:rPr>
          <w:rFonts w:hint="default" w:ascii="Times New Roman" w:hAnsi="Times New Roman" w:eastAsia="方正仿宋简体" w:cs="Times New Roman"/>
          <w:sz w:val="32"/>
          <w:szCs w:val="32"/>
          <w:highlight w:val="none"/>
        </w:rPr>
        <w:t>领导同志审批。</w:t>
      </w:r>
    </w:p>
    <w:p>
      <w:pPr>
        <w:keepNext w:val="0"/>
        <w:keepLines w:val="0"/>
        <w:pageBreakBefore w:val="0"/>
        <w:widowControl w:val="0"/>
        <w:kinsoku/>
        <w:wordWrap/>
        <w:overflowPunct w:val="0"/>
        <w:topLinePunct/>
        <w:autoSpaceDE/>
        <w:autoSpaceDN/>
        <w:bidi w:val="0"/>
        <w:adjustRightInd/>
        <w:snapToGrid/>
        <w:spacing w:line="576" w:lineRule="exact"/>
        <w:ind w:firstLine="632" w:firstLineChars="200"/>
        <w:jc w:val="both"/>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lang w:val="en-US" w:eastAsia="zh-CN"/>
        </w:rPr>
        <w:t>5.</w:t>
      </w:r>
      <w:r>
        <w:rPr>
          <w:rFonts w:hint="default" w:ascii="Times New Roman" w:hAnsi="Times New Roman" w:eastAsia="方正仿宋简体" w:cs="Times New Roman"/>
          <w:sz w:val="32"/>
          <w:szCs w:val="32"/>
          <w:highlight w:val="none"/>
        </w:rPr>
        <w:t>根据</w:t>
      </w:r>
      <w:r>
        <w:rPr>
          <w:rFonts w:hint="default" w:ascii="Times New Roman" w:hAnsi="Times New Roman" w:eastAsia="方正仿宋简体" w:cs="Times New Roman"/>
          <w:sz w:val="32"/>
          <w:szCs w:val="32"/>
          <w:highlight w:val="none"/>
          <w:lang w:val="en-US" w:eastAsia="zh-CN"/>
        </w:rPr>
        <w:t>县人民</w:t>
      </w:r>
      <w:r>
        <w:rPr>
          <w:rFonts w:hint="default" w:ascii="Times New Roman" w:hAnsi="Times New Roman" w:eastAsia="方正仿宋简体" w:cs="Times New Roman"/>
          <w:sz w:val="32"/>
          <w:szCs w:val="32"/>
          <w:highlight w:val="none"/>
        </w:rPr>
        <w:t>政府领导同志的指示，对各</w:t>
      </w:r>
      <w:r>
        <w:rPr>
          <w:rFonts w:hint="default" w:ascii="Times New Roman" w:hAnsi="Times New Roman" w:eastAsia="方正仿宋简体" w:cs="Times New Roman"/>
          <w:sz w:val="32"/>
          <w:szCs w:val="32"/>
          <w:highlight w:val="none"/>
          <w:lang w:val="en-US" w:eastAsia="zh-CN"/>
        </w:rPr>
        <w:t>乡镇</w:t>
      </w:r>
      <w:r>
        <w:rPr>
          <w:rFonts w:hint="default" w:ascii="Times New Roman" w:hAnsi="Times New Roman" w:eastAsia="方正仿宋简体" w:cs="Times New Roman"/>
          <w:sz w:val="32"/>
          <w:szCs w:val="32"/>
          <w:highlight w:val="none"/>
          <w:lang w:eastAsia="zh-CN"/>
        </w:rPr>
        <w:t>人民</w:t>
      </w:r>
      <w:r>
        <w:rPr>
          <w:rFonts w:hint="default" w:ascii="Times New Roman" w:hAnsi="Times New Roman" w:eastAsia="方正仿宋简体" w:cs="Times New Roman"/>
          <w:sz w:val="32"/>
          <w:szCs w:val="32"/>
          <w:highlight w:val="none"/>
        </w:rPr>
        <w:t>政府、</w:t>
      </w:r>
      <w:r>
        <w:rPr>
          <w:rFonts w:hint="default" w:ascii="Times New Roman" w:hAnsi="Times New Roman" w:eastAsia="方正仿宋简体" w:cs="Times New Roman"/>
          <w:sz w:val="32"/>
          <w:szCs w:val="32"/>
          <w:highlight w:val="none"/>
          <w:lang w:val="en-US" w:eastAsia="zh-CN"/>
        </w:rPr>
        <w:t>县人民</w:t>
      </w:r>
      <w:r>
        <w:rPr>
          <w:rFonts w:hint="default" w:ascii="Times New Roman" w:hAnsi="Times New Roman" w:eastAsia="方正仿宋简体" w:cs="Times New Roman"/>
          <w:sz w:val="32"/>
          <w:szCs w:val="32"/>
          <w:highlight w:val="none"/>
        </w:rPr>
        <w:t>政府各部门之间出现的争议问题，提出处理意见，报</w:t>
      </w:r>
      <w:r>
        <w:rPr>
          <w:rFonts w:hint="default" w:ascii="Times New Roman" w:hAnsi="Times New Roman" w:eastAsia="方正仿宋简体" w:cs="Times New Roman"/>
          <w:sz w:val="32"/>
          <w:szCs w:val="32"/>
          <w:highlight w:val="none"/>
          <w:lang w:val="en-US" w:eastAsia="zh-CN"/>
        </w:rPr>
        <w:t>县人民</w:t>
      </w:r>
      <w:r>
        <w:rPr>
          <w:rFonts w:hint="default" w:ascii="Times New Roman" w:hAnsi="Times New Roman" w:eastAsia="方正仿宋简体" w:cs="Times New Roman"/>
          <w:sz w:val="32"/>
          <w:szCs w:val="32"/>
          <w:highlight w:val="none"/>
        </w:rPr>
        <w:t>政府领导同志</w:t>
      </w:r>
      <w:r>
        <w:rPr>
          <w:rFonts w:hint="default" w:ascii="Times New Roman" w:hAnsi="Times New Roman" w:eastAsia="方正仿宋简体" w:cs="Times New Roman"/>
          <w:sz w:val="32"/>
          <w:szCs w:val="32"/>
          <w:highlight w:val="none"/>
          <w:lang w:eastAsia="zh-CN"/>
        </w:rPr>
        <w:t>决定</w:t>
      </w:r>
      <w:r>
        <w:rPr>
          <w:rFonts w:hint="default" w:ascii="Times New Roman" w:hAnsi="Times New Roman" w:eastAsia="方正仿宋简体" w:cs="Times New Roman"/>
          <w:sz w:val="32"/>
          <w:szCs w:val="32"/>
          <w:highlight w:val="none"/>
        </w:rPr>
        <w:t>。</w:t>
      </w:r>
    </w:p>
    <w:p>
      <w:pPr>
        <w:keepNext w:val="0"/>
        <w:keepLines w:val="0"/>
        <w:pageBreakBefore w:val="0"/>
        <w:widowControl w:val="0"/>
        <w:kinsoku/>
        <w:wordWrap/>
        <w:overflowPunct w:val="0"/>
        <w:topLinePunct/>
        <w:autoSpaceDE/>
        <w:autoSpaceDN/>
        <w:bidi w:val="0"/>
        <w:adjustRightInd/>
        <w:snapToGrid/>
        <w:spacing w:line="576" w:lineRule="exact"/>
        <w:ind w:firstLine="632" w:firstLineChars="200"/>
        <w:jc w:val="both"/>
        <w:textAlignment w:val="auto"/>
        <w:rPr>
          <w:rFonts w:hint="default" w:ascii="Times New Roman" w:hAnsi="Times New Roman" w:eastAsia="方正仿宋简体" w:cs="Times New Roman"/>
          <w:sz w:val="32"/>
          <w:szCs w:val="32"/>
          <w:highlight w:val="none"/>
          <w:lang w:eastAsia="zh-CN"/>
        </w:rPr>
      </w:pPr>
      <w:r>
        <w:rPr>
          <w:rFonts w:hint="default" w:ascii="Times New Roman" w:hAnsi="Times New Roman" w:eastAsia="方正仿宋简体" w:cs="Times New Roman"/>
          <w:sz w:val="32"/>
          <w:szCs w:val="32"/>
          <w:highlight w:val="none"/>
          <w:lang w:val="en-US" w:eastAsia="zh-CN"/>
        </w:rPr>
        <w:t>6.</w:t>
      </w:r>
      <w:r>
        <w:rPr>
          <w:rFonts w:hint="default" w:ascii="Times New Roman" w:hAnsi="Times New Roman" w:eastAsia="方正仿宋简体" w:cs="Times New Roman"/>
          <w:sz w:val="32"/>
          <w:szCs w:val="32"/>
          <w:highlight w:val="none"/>
          <w:lang w:eastAsia="zh-CN"/>
        </w:rPr>
        <w:t>负责起草《政府工作报告》，牵头组织县人民政府重要会议的文稿起草，单独或组织、协调有关方面起草、修改县人民政府的有关文稿，起草县人民政府领导同志讲话和相关文稿，负责相关新闻稿的审核工作。</w:t>
      </w:r>
    </w:p>
    <w:p>
      <w:pPr>
        <w:keepNext w:val="0"/>
        <w:keepLines w:val="0"/>
        <w:pageBreakBefore w:val="0"/>
        <w:widowControl w:val="0"/>
        <w:kinsoku/>
        <w:wordWrap/>
        <w:overflowPunct w:val="0"/>
        <w:topLinePunct/>
        <w:autoSpaceDE/>
        <w:autoSpaceDN/>
        <w:bidi w:val="0"/>
        <w:adjustRightInd/>
        <w:snapToGrid/>
        <w:spacing w:line="576" w:lineRule="exact"/>
        <w:ind w:firstLine="632" w:firstLineChars="200"/>
        <w:jc w:val="both"/>
        <w:textAlignment w:val="auto"/>
        <w:rPr>
          <w:rFonts w:hint="default" w:ascii="Times New Roman" w:hAnsi="Times New Roman" w:eastAsia="方正仿宋简体" w:cs="Times New Roman"/>
          <w:sz w:val="32"/>
          <w:szCs w:val="32"/>
          <w:highlight w:val="none"/>
          <w:lang w:eastAsia="zh-CN"/>
        </w:rPr>
      </w:pPr>
      <w:r>
        <w:rPr>
          <w:rFonts w:hint="default" w:ascii="Times New Roman" w:hAnsi="Times New Roman" w:eastAsia="方正仿宋简体" w:cs="Times New Roman"/>
          <w:sz w:val="32"/>
          <w:szCs w:val="32"/>
          <w:highlight w:val="none"/>
          <w:lang w:val="en-US" w:eastAsia="zh-CN"/>
        </w:rPr>
        <w:t>7.</w:t>
      </w:r>
      <w:r>
        <w:rPr>
          <w:rFonts w:hint="default" w:ascii="Times New Roman" w:hAnsi="Times New Roman" w:eastAsia="方正仿宋简体" w:cs="Times New Roman"/>
          <w:sz w:val="32"/>
          <w:szCs w:val="32"/>
          <w:highlight w:val="none"/>
          <w:lang w:eastAsia="zh-CN"/>
        </w:rPr>
        <w:t>协助做好“四件大事”和着力推进“四个创建”“四个示范市”等方面重大问题的调查研究，提出政策建议。</w:t>
      </w:r>
    </w:p>
    <w:p>
      <w:pPr>
        <w:keepNext w:val="0"/>
        <w:keepLines w:val="0"/>
        <w:pageBreakBefore w:val="0"/>
        <w:widowControl w:val="0"/>
        <w:kinsoku/>
        <w:wordWrap/>
        <w:overflowPunct w:val="0"/>
        <w:topLinePunct/>
        <w:autoSpaceDE/>
        <w:autoSpaceDN/>
        <w:bidi w:val="0"/>
        <w:adjustRightInd/>
        <w:snapToGrid/>
        <w:spacing w:line="576" w:lineRule="exact"/>
        <w:ind w:firstLine="632" w:firstLineChars="200"/>
        <w:jc w:val="both"/>
        <w:textAlignment w:val="auto"/>
        <w:rPr>
          <w:rFonts w:hint="default" w:ascii="Times New Roman" w:hAnsi="Times New Roman" w:eastAsia="方正仿宋简体" w:cs="Times New Roman"/>
          <w:sz w:val="32"/>
          <w:szCs w:val="32"/>
          <w:highlight w:val="none"/>
          <w:lang w:eastAsia="zh-CN"/>
        </w:rPr>
      </w:pPr>
      <w:r>
        <w:rPr>
          <w:rFonts w:hint="default" w:ascii="Times New Roman" w:hAnsi="Times New Roman" w:eastAsia="方正仿宋简体" w:cs="Times New Roman"/>
          <w:sz w:val="32"/>
          <w:szCs w:val="32"/>
          <w:highlight w:val="none"/>
          <w:lang w:val="en-US" w:eastAsia="zh-CN"/>
        </w:rPr>
        <w:t>8.</w:t>
      </w:r>
      <w:r>
        <w:rPr>
          <w:rFonts w:hint="default" w:ascii="Times New Roman" w:hAnsi="Times New Roman" w:eastAsia="方正仿宋简体" w:cs="Times New Roman"/>
          <w:sz w:val="32"/>
          <w:szCs w:val="32"/>
          <w:highlight w:val="none"/>
          <w:lang w:eastAsia="zh-CN"/>
        </w:rPr>
        <w:t>督促检查</w:t>
      </w:r>
      <w:r>
        <w:rPr>
          <w:rFonts w:hint="default" w:ascii="Times New Roman" w:hAnsi="Times New Roman" w:eastAsia="方正仿宋简体" w:cs="Times New Roman"/>
          <w:sz w:val="32"/>
          <w:szCs w:val="32"/>
          <w:highlight w:val="none"/>
        </w:rPr>
        <w:t>各</w:t>
      </w:r>
      <w:r>
        <w:rPr>
          <w:rFonts w:hint="default" w:ascii="Times New Roman" w:hAnsi="Times New Roman" w:eastAsia="方正仿宋简体" w:cs="Times New Roman"/>
          <w:sz w:val="32"/>
          <w:szCs w:val="32"/>
          <w:highlight w:val="none"/>
          <w:lang w:val="en-US" w:eastAsia="zh-CN"/>
        </w:rPr>
        <w:t>乡镇</w:t>
      </w:r>
      <w:r>
        <w:rPr>
          <w:rFonts w:hint="default" w:ascii="Times New Roman" w:hAnsi="Times New Roman" w:eastAsia="方正仿宋简体" w:cs="Times New Roman"/>
          <w:sz w:val="32"/>
          <w:szCs w:val="32"/>
          <w:highlight w:val="none"/>
          <w:lang w:eastAsia="zh-CN"/>
        </w:rPr>
        <w:t>人民</w:t>
      </w:r>
      <w:r>
        <w:rPr>
          <w:rFonts w:hint="default" w:ascii="Times New Roman" w:hAnsi="Times New Roman" w:eastAsia="方正仿宋简体" w:cs="Times New Roman"/>
          <w:sz w:val="32"/>
          <w:szCs w:val="32"/>
          <w:highlight w:val="none"/>
        </w:rPr>
        <w:t>政府、</w:t>
      </w:r>
      <w:r>
        <w:rPr>
          <w:rFonts w:hint="default" w:ascii="Times New Roman" w:hAnsi="Times New Roman" w:eastAsia="方正仿宋简体" w:cs="Times New Roman"/>
          <w:sz w:val="32"/>
          <w:szCs w:val="32"/>
          <w:highlight w:val="none"/>
          <w:lang w:val="en-US" w:eastAsia="zh-CN"/>
        </w:rPr>
        <w:t>县人民</w:t>
      </w:r>
      <w:r>
        <w:rPr>
          <w:rFonts w:hint="default" w:ascii="Times New Roman" w:hAnsi="Times New Roman" w:eastAsia="方正仿宋简体" w:cs="Times New Roman"/>
          <w:sz w:val="32"/>
          <w:szCs w:val="32"/>
          <w:highlight w:val="none"/>
        </w:rPr>
        <w:t>政府各部门</w:t>
      </w:r>
      <w:r>
        <w:rPr>
          <w:rFonts w:hint="default" w:ascii="Times New Roman" w:hAnsi="Times New Roman" w:eastAsia="方正仿宋简体" w:cs="Times New Roman"/>
          <w:sz w:val="32"/>
          <w:szCs w:val="32"/>
          <w:highlight w:val="none"/>
          <w:lang w:eastAsia="zh-CN"/>
        </w:rPr>
        <w:t>对县人民政府决定事项及县人民政府领导同志指示批示的贯彻落实情况，及时向县人民政府领导同志报告。</w:t>
      </w:r>
    </w:p>
    <w:p>
      <w:pPr>
        <w:keepNext w:val="0"/>
        <w:keepLines w:val="0"/>
        <w:pageBreakBefore w:val="0"/>
        <w:widowControl w:val="0"/>
        <w:kinsoku/>
        <w:wordWrap/>
        <w:overflowPunct w:val="0"/>
        <w:topLinePunct/>
        <w:autoSpaceDE/>
        <w:autoSpaceDN/>
        <w:bidi w:val="0"/>
        <w:adjustRightInd/>
        <w:snapToGrid/>
        <w:spacing w:line="576" w:lineRule="exact"/>
        <w:ind w:firstLine="632" w:firstLineChars="200"/>
        <w:jc w:val="both"/>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lang w:val="en-US" w:eastAsia="zh-CN"/>
        </w:rPr>
        <w:t>9.</w:t>
      </w:r>
      <w:r>
        <w:rPr>
          <w:rFonts w:hint="default" w:ascii="Times New Roman" w:hAnsi="Times New Roman" w:eastAsia="方正仿宋简体" w:cs="Times New Roman"/>
          <w:sz w:val="32"/>
          <w:szCs w:val="32"/>
          <w:highlight w:val="none"/>
        </w:rPr>
        <w:t>负责</w:t>
      </w:r>
      <w:r>
        <w:rPr>
          <w:rFonts w:hint="default" w:ascii="Times New Roman" w:hAnsi="Times New Roman" w:eastAsia="方正仿宋简体" w:cs="Times New Roman"/>
          <w:sz w:val="32"/>
          <w:szCs w:val="32"/>
          <w:highlight w:val="none"/>
          <w:lang w:val="en-US" w:eastAsia="zh-CN"/>
        </w:rPr>
        <w:t>县人民</w:t>
      </w:r>
      <w:r>
        <w:rPr>
          <w:rFonts w:hint="default" w:ascii="Times New Roman" w:hAnsi="Times New Roman" w:eastAsia="方正仿宋简体" w:cs="Times New Roman"/>
          <w:sz w:val="32"/>
          <w:szCs w:val="32"/>
          <w:highlight w:val="none"/>
        </w:rPr>
        <w:t>政府值班工作，指导</w:t>
      </w:r>
      <w:r>
        <w:rPr>
          <w:rFonts w:hint="default" w:ascii="Times New Roman" w:hAnsi="Times New Roman" w:eastAsia="方正仿宋简体" w:cs="Times New Roman"/>
          <w:sz w:val="32"/>
          <w:szCs w:val="32"/>
          <w:highlight w:val="none"/>
          <w:lang w:val="en-US" w:eastAsia="zh-CN"/>
        </w:rPr>
        <w:t>乡镇人民</w:t>
      </w:r>
      <w:r>
        <w:rPr>
          <w:rFonts w:hint="default" w:ascii="Times New Roman" w:hAnsi="Times New Roman" w:eastAsia="方正仿宋简体" w:cs="Times New Roman"/>
          <w:sz w:val="32"/>
          <w:szCs w:val="32"/>
          <w:highlight w:val="none"/>
        </w:rPr>
        <w:t>政府及</w:t>
      </w:r>
      <w:r>
        <w:rPr>
          <w:rFonts w:hint="default" w:ascii="Times New Roman" w:hAnsi="Times New Roman" w:eastAsia="方正仿宋简体" w:cs="Times New Roman"/>
          <w:sz w:val="32"/>
          <w:szCs w:val="32"/>
          <w:highlight w:val="none"/>
          <w:lang w:val="en-US" w:eastAsia="zh-CN"/>
        </w:rPr>
        <w:t>县人民</w:t>
      </w:r>
      <w:r>
        <w:rPr>
          <w:rFonts w:hint="default" w:ascii="Times New Roman" w:hAnsi="Times New Roman" w:eastAsia="方正仿宋简体" w:cs="Times New Roman"/>
          <w:sz w:val="32"/>
          <w:szCs w:val="32"/>
          <w:highlight w:val="none"/>
        </w:rPr>
        <w:t>政府各部门值班工作，及时报告重要情况，传达和督促落实</w:t>
      </w:r>
      <w:r>
        <w:rPr>
          <w:rFonts w:hint="default" w:ascii="Times New Roman" w:hAnsi="Times New Roman" w:eastAsia="方正仿宋简体" w:cs="Times New Roman"/>
          <w:sz w:val="32"/>
          <w:szCs w:val="32"/>
          <w:highlight w:val="none"/>
          <w:lang w:val="en-US" w:eastAsia="zh-CN"/>
        </w:rPr>
        <w:t>县人民</w:t>
      </w:r>
      <w:r>
        <w:rPr>
          <w:rFonts w:hint="default" w:ascii="Times New Roman" w:hAnsi="Times New Roman" w:eastAsia="方正仿宋简体" w:cs="Times New Roman"/>
          <w:sz w:val="32"/>
          <w:szCs w:val="32"/>
          <w:highlight w:val="none"/>
        </w:rPr>
        <w:t>政府领导</w:t>
      </w:r>
      <w:r>
        <w:rPr>
          <w:rFonts w:hint="default" w:ascii="Times New Roman" w:hAnsi="Times New Roman" w:eastAsia="方正仿宋简体" w:cs="Times New Roman"/>
          <w:sz w:val="32"/>
          <w:szCs w:val="32"/>
          <w:highlight w:val="none"/>
          <w:lang w:eastAsia="zh-CN"/>
        </w:rPr>
        <w:t>同志指示</w:t>
      </w:r>
      <w:r>
        <w:rPr>
          <w:rFonts w:hint="default" w:ascii="Times New Roman" w:hAnsi="Times New Roman" w:eastAsia="方正仿宋简体" w:cs="Times New Roman"/>
          <w:sz w:val="32"/>
          <w:szCs w:val="32"/>
          <w:highlight w:val="none"/>
        </w:rPr>
        <w:t>。</w:t>
      </w:r>
    </w:p>
    <w:p>
      <w:pPr>
        <w:keepNext w:val="0"/>
        <w:keepLines w:val="0"/>
        <w:pageBreakBefore w:val="0"/>
        <w:widowControl w:val="0"/>
        <w:kinsoku/>
        <w:wordWrap/>
        <w:overflowPunct w:val="0"/>
        <w:topLinePunct/>
        <w:autoSpaceDE/>
        <w:autoSpaceDN/>
        <w:bidi w:val="0"/>
        <w:adjustRightInd/>
        <w:snapToGrid/>
        <w:spacing w:line="576" w:lineRule="exact"/>
        <w:ind w:firstLine="632" w:firstLineChars="200"/>
        <w:jc w:val="both"/>
        <w:textAlignment w:val="auto"/>
        <w:rPr>
          <w:rFonts w:hint="default" w:ascii="Times New Roman" w:hAnsi="Times New Roman" w:eastAsia="方正仿宋简体" w:cs="Times New Roman"/>
          <w:sz w:val="32"/>
          <w:szCs w:val="32"/>
          <w:highlight w:val="none"/>
          <w:lang w:eastAsia="zh-CN"/>
        </w:rPr>
      </w:pPr>
      <w:r>
        <w:rPr>
          <w:rFonts w:hint="default" w:ascii="Times New Roman" w:hAnsi="Times New Roman" w:eastAsia="方正仿宋简体" w:cs="Times New Roman"/>
          <w:sz w:val="32"/>
          <w:szCs w:val="32"/>
          <w:highlight w:val="none"/>
          <w:lang w:val="en-US" w:eastAsia="zh-CN"/>
        </w:rPr>
        <w:t>10.</w:t>
      </w:r>
      <w:r>
        <w:rPr>
          <w:rFonts w:hint="default" w:ascii="Times New Roman" w:hAnsi="Times New Roman" w:eastAsia="方正仿宋简体" w:cs="Times New Roman"/>
          <w:sz w:val="32"/>
          <w:szCs w:val="32"/>
          <w:highlight w:val="none"/>
          <w:lang w:eastAsia="zh-CN"/>
        </w:rPr>
        <w:t>组织办理县人民政府系统承担的县人大代表建议和政协提案。</w:t>
      </w:r>
    </w:p>
    <w:p>
      <w:pPr>
        <w:keepNext w:val="0"/>
        <w:keepLines w:val="0"/>
        <w:pageBreakBefore w:val="0"/>
        <w:widowControl w:val="0"/>
        <w:kinsoku/>
        <w:wordWrap/>
        <w:overflowPunct w:val="0"/>
        <w:topLinePunct/>
        <w:autoSpaceDE/>
        <w:autoSpaceDN/>
        <w:bidi w:val="0"/>
        <w:adjustRightInd/>
        <w:snapToGrid/>
        <w:spacing w:line="576" w:lineRule="exact"/>
        <w:ind w:firstLine="632" w:firstLineChars="200"/>
        <w:jc w:val="both"/>
        <w:textAlignment w:val="auto"/>
        <w:rPr>
          <w:rFonts w:hint="default" w:ascii="Times New Roman" w:hAnsi="Times New Roman" w:eastAsia="方正仿宋简体" w:cs="Times New Roman"/>
          <w:sz w:val="32"/>
          <w:szCs w:val="32"/>
          <w:highlight w:val="none"/>
          <w:lang w:eastAsia="zh-CN"/>
        </w:rPr>
      </w:pPr>
      <w:r>
        <w:rPr>
          <w:rFonts w:hint="default" w:ascii="Times New Roman" w:hAnsi="Times New Roman" w:eastAsia="方正仿宋简体" w:cs="Times New Roman"/>
          <w:sz w:val="32"/>
          <w:szCs w:val="32"/>
          <w:highlight w:val="none"/>
          <w:lang w:val="en-US" w:eastAsia="zh-CN"/>
        </w:rPr>
        <w:t>11.</w:t>
      </w:r>
      <w:r>
        <w:rPr>
          <w:rFonts w:hint="default" w:ascii="Times New Roman" w:hAnsi="Times New Roman" w:eastAsia="方正仿宋简体" w:cs="Times New Roman"/>
          <w:sz w:val="32"/>
          <w:szCs w:val="32"/>
          <w:highlight w:val="none"/>
          <w:lang w:eastAsia="zh-CN"/>
        </w:rPr>
        <w:t>负责收集、分析、整理和报送经济社会发展的重要信息和政务信息工作，为县人民政府决策提供参考建议。</w:t>
      </w:r>
    </w:p>
    <w:p>
      <w:pPr>
        <w:keepNext w:val="0"/>
        <w:keepLines w:val="0"/>
        <w:pageBreakBefore w:val="0"/>
        <w:widowControl w:val="0"/>
        <w:kinsoku/>
        <w:wordWrap/>
        <w:overflowPunct w:val="0"/>
        <w:topLinePunct/>
        <w:autoSpaceDE/>
        <w:autoSpaceDN/>
        <w:bidi w:val="0"/>
        <w:adjustRightInd/>
        <w:snapToGrid/>
        <w:spacing w:line="576" w:lineRule="exact"/>
        <w:ind w:firstLine="632" w:firstLineChars="200"/>
        <w:jc w:val="both"/>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lang w:val="en-US" w:eastAsia="zh-CN"/>
        </w:rPr>
        <w:t>12.</w:t>
      </w:r>
      <w:r>
        <w:rPr>
          <w:rFonts w:hint="default" w:ascii="Times New Roman" w:hAnsi="Times New Roman" w:eastAsia="方正仿宋简体" w:cs="Times New Roman"/>
          <w:sz w:val="32"/>
          <w:szCs w:val="32"/>
          <w:highlight w:val="none"/>
          <w:lang w:eastAsia="zh-CN"/>
        </w:rPr>
        <w:t>承担县</w:t>
      </w:r>
      <w:r>
        <w:rPr>
          <w:rFonts w:hint="default" w:ascii="Times New Roman" w:hAnsi="Times New Roman" w:eastAsia="方正仿宋简体" w:cs="Times New Roman"/>
          <w:sz w:val="32"/>
          <w:szCs w:val="32"/>
          <w:highlight w:val="none"/>
        </w:rPr>
        <w:t>推进</w:t>
      </w:r>
      <w:r>
        <w:rPr>
          <w:rFonts w:hint="default" w:ascii="Times New Roman" w:hAnsi="Times New Roman" w:eastAsia="方正仿宋简体" w:cs="Times New Roman"/>
          <w:sz w:val="32"/>
          <w:szCs w:val="32"/>
          <w:highlight w:val="none"/>
          <w:lang w:eastAsia="zh-CN"/>
        </w:rPr>
        <w:t>政府职能转变和数字政府建设协调职责和日常</w:t>
      </w:r>
      <w:r>
        <w:rPr>
          <w:rFonts w:hint="default" w:ascii="Times New Roman" w:hAnsi="Times New Roman" w:eastAsia="方正仿宋简体" w:cs="Times New Roman"/>
          <w:sz w:val="32"/>
          <w:szCs w:val="32"/>
          <w:highlight w:val="none"/>
        </w:rPr>
        <w:t>工作。</w:t>
      </w:r>
    </w:p>
    <w:p>
      <w:pPr>
        <w:keepNext w:val="0"/>
        <w:keepLines w:val="0"/>
        <w:pageBreakBefore w:val="0"/>
        <w:widowControl w:val="0"/>
        <w:kinsoku/>
        <w:wordWrap/>
        <w:overflowPunct w:val="0"/>
        <w:topLinePunct/>
        <w:autoSpaceDE/>
        <w:autoSpaceDN/>
        <w:bidi w:val="0"/>
        <w:adjustRightInd/>
        <w:snapToGrid/>
        <w:spacing w:line="576" w:lineRule="exact"/>
        <w:ind w:firstLine="632" w:firstLineChars="200"/>
        <w:jc w:val="both"/>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lang w:val="en-US" w:eastAsia="zh-CN"/>
        </w:rPr>
        <w:t>13.</w:t>
      </w:r>
      <w:r>
        <w:rPr>
          <w:rFonts w:hint="default" w:ascii="Times New Roman" w:hAnsi="Times New Roman" w:eastAsia="方正仿宋简体" w:cs="Times New Roman"/>
          <w:sz w:val="32"/>
          <w:szCs w:val="32"/>
          <w:highlight w:val="none"/>
        </w:rPr>
        <w:t>负责</w:t>
      </w:r>
      <w:r>
        <w:rPr>
          <w:rFonts w:hint="default" w:ascii="Times New Roman" w:hAnsi="Times New Roman" w:eastAsia="方正仿宋简体" w:cs="Times New Roman"/>
          <w:sz w:val="32"/>
          <w:szCs w:val="32"/>
          <w:highlight w:val="none"/>
          <w:lang w:eastAsia="zh-CN"/>
        </w:rPr>
        <w:t>县人民政府</w:t>
      </w:r>
      <w:r>
        <w:rPr>
          <w:rFonts w:hint="default" w:ascii="Times New Roman" w:hAnsi="Times New Roman" w:eastAsia="方正仿宋简体" w:cs="Times New Roman"/>
          <w:sz w:val="32"/>
          <w:szCs w:val="32"/>
          <w:highlight w:val="none"/>
        </w:rPr>
        <w:t>政务公开工作。</w:t>
      </w:r>
    </w:p>
    <w:p>
      <w:pPr>
        <w:keepNext w:val="0"/>
        <w:keepLines w:val="0"/>
        <w:pageBreakBefore w:val="0"/>
        <w:widowControl w:val="0"/>
        <w:numPr>
          <w:ilvl w:val="0"/>
          <w:numId w:val="0"/>
        </w:numPr>
        <w:kinsoku/>
        <w:wordWrap/>
        <w:overflowPunct w:val="0"/>
        <w:topLinePunct/>
        <w:autoSpaceDE/>
        <w:autoSpaceDN/>
        <w:bidi w:val="0"/>
        <w:adjustRightInd/>
        <w:snapToGrid/>
        <w:spacing w:line="576" w:lineRule="exact"/>
        <w:ind w:firstLine="632" w:firstLineChars="200"/>
        <w:jc w:val="both"/>
        <w:textAlignment w:val="auto"/>
        <w:outlineLvl w:val="9"/>
        <w:rPr>
          <w:rFonts w:hint="default" w:ascii="Times New Roman" w:hAnsi="Times New Roman" w:eastAsia="方正仿宋简体" w:cs="Times New Roman"/>
          <w:sz w:val="32"/>
          <w:szCs w:val="32"/>
          <w:highlight w:val="none"/>
          <w:lang w:eastAsia="zh-CN"/>
        </w:rPr>
      </w:pPr>
      <w:r>
        <w:rPr>
          <w:rFonts w:hint="default" w:ascii="Times New Roman" w:hAnsi="Times New Roman" w:eastAsia="方正仿宋简体" w:cs="Times New Roman"/>
          <w:color w:val="000000"/>
          <w:sz w:val="32"/>
          <w:szCs w:val="32"/>
          <w:highlight w:val="none"/>
          <w:lang w:val="en-US" w:eastAsia="zh-CN"/>
        </w:rPr>
        <w:t>14.</w:t>
      </w:r>
      <w:r>
        <w:rPr>
          <w:rFonts w:hint="default" w:ascii="Times New Roman" w:hAnsi="Times New Roman" w:eastAsia="方正仿宋简体" w:cs="Times New Roman"/>
          <w:color w:val="000000"/>
          <w:sz w:val="32"/>
          <w:szCs w:val="32"/>
          <w:highlight w:val="none"/>
          <w:lang w:eastAsia="zh-CN"/>
        </w:rPr>
        <w:t>负责县人民政府、</w:t>
      </w:r>
      <w:r>
        <w:rPr>
          <w:rFonts w:hint="default" w:ascii="Times New Roman" w:hAnsi="Times New Roman" w:eastAsia="方正仿宋简体" w:cs="Times New Roman"/>
          <w:color w:val="000000"/>
          <w:sz w:val="32"/>
          <w:szCs w:val="32"/>
          <w:highlight w:val="none"/>
        </w:rPr>
        <w:t>各</w:t>
      </w:r>
      <w:r>
        <w:rPr>
          <w:rFonts w:hint="default" w:ascii="Times New Roman" w:hAnsi="Times New Roman" w:eastAsia="方正仿宋简体" w:cs="Times New Roman"/>
          <w:color w:val="000000"/>
          <w:sz w:val="32"/>
          <w:szCs w:val="32"/>
          <w:highlight w:val="none"/>
          <w:lang w:val="en-US" w:eastAsia="zh-CN"/>
        </w:rPr>
        <w:t>乡镇</w:t>
      </w:r>
      <w:r>
        <w:rPr>
          <w:rFonts w:hint="default" w:ascii="Times New Roman" w:hAnsi="Times New Roman" w:eastAsia="方正仿宋简体" w:cs="Times New Roman"/>
          <w:color w:val="000000"/>
          <w:sz w:val="32"/>
          <w:szCs w:val="32"/>
          <w:highlight w:val="none"/>
          <w:lang w:eastAsia="zh-CN"/>
        </w:rPr>
        <w:t>人民</w:t>
      </w:r>
      <w:r>
        <w:rPr>
          <w:rFonts w:hint="default" w:ascii="Times New Roman" w:hAnsi="Times New Roman" w:eastAsia="方正仿宋简体" w:cs="Times New Roman"/>
          <w:color w:val="000000"/>
          <w:sz w:val="32"/>
          <w:szCs w:val="32"/>
          <w:highlight w:val="none"/>
        </w:rPr>
        <w:t>政府、</w:t>
      </w:r>
      <w:r>
        <w:rPr>
          <w:rFonts w:hint="default" w:ascii="Times New Roman" w:hAnsi="Times New Roman" w:eastAsia="方正仿宋简体" w:cs="Times New Roman"/>
          <w:color w:val="000000"/>
          <w:sz w:val="32"/>
          <w:szCs w:val="32"/>
          <w:highlight w:val="none"/>
          <w:lang w:val="en-US" w:eastAsia="zh-CN"/>
        </w:rPr>
        <w:t>县人民</w:t>
      </w:r>
      <w:r>
        <w:rPr>
          <w:rFonts w:hint="default" w:ascii="Times New Roman" w:hAnsi="Times New Roman" w:eastAsia="方正仿宋简体" w:cs="Times New Roman"/>
          <w:color w:val="000000"/>
          <w:sz w:val="32"/>
          <w:szCs w:val="32"/>
          <w:highlight w:val="none"/>
        </w:rPr>
        <w:t>政</w:t>
      </w:r>
      <w:r>
        <w:rPr>
          <w:rFonts w:hint="default" w:ascii="Times New Roman" w:hAnsi="Times New Roman" w:eastAsia="方正仿宋简体" w:cs="Times New Roman"/>
          <w:sz w:val="32"/>
          <w:szCs w:val="32"/>
          <w:highlight w:val="none"/>
        </w:rPr>
        <w:t>府各部门</w:t>
      </w:r>
      <w:r>
        <w:rPr>
          <w:rFonts w:hint="default" w:ascii="Times New Roman" w:hAnsi="Times New Roman" w:eastAsia="方正仿宋简体" w:cs="Times New Roman"/>
          <w:sz w:val="32"/>
          <w:szCs w:val="32"/>
          <w:highlight w:val="none"/>
          <w:lang w:eastAsia="zh-CN"/>
        </w:rPr>
        <w:t>有关行政规范性文件的合法性审查、报备、清理和汇编工作。</w:t>
      </w:r>
    </w:p>
    <w:p>
      <w:pPr>
        <w:keepNext w:val="0"/>
        <w:keepLines w:val="0"/>
        <w:pageBreakBefore w:val="0"/>
        <w:widowControl w:val="0"/>
        <w:kinsoku/>
        <w:wordWrap/>
        <w:overflowPunct w:val="0"/>
        <w:topLinePunct/>
        <w:autoSpaceDE/>
        <w:autoSpaceDN/>
        <w:bidi w:val="0"/>
        <w:adjustRightInd/>
        <w:snapToGrid/>
        <w:spacing w:line="576" w:lineRule="exact"/>
        <w:ind w:firstLine="632" w:firstLineChars="200"/>
        <w:jc w:val="both"/>
        <w:textAlignment w:val="auto"/>
        <w:rPr>
          <w:rFonts w:hint="default" w:ascii="Times New Roman" w:hAnsi="Times New Roman" w:eastAsia="方正仿宋简体" w:cs="Times New Roman"/>
          <w:sz w:val="32"/>
          <w:szCs w:val="32"/>
          <w:highlight w:val="none"/>
          <w:lang w:eastAsia="zh-CN"/>
        </w:rPr>
      </w:pPr>
      <w:r>
        <w:rPr>
          <w:rFonts w:hint="default" w:ascii="Times New Roman" w:hAnsi="Times New Roman" w:eastAsia="方正仿宋简体" w:cs="Times New Roman"/>
          <w:sz w:val="32"/>
          <w:szCs w:val="32"/>
          <w:highlight w:val="none"/>
          <w:lang w:val="en-US" w:eastAsia="zh-CN"/>
        </w:rPr>
        <w:t>15.</w:t>
      </w:r>
      <w:r>
        <w:rPr>
          <w:rFonts w:hint="default" w:ascii="Times New Roman" w:hAnsi="Times New Roman" w:eastAsia="方正仿宋简体" w:cs="Times New Roman"/>
          <w:sz w:val="32"/>
          <w:szCs w:val="32"/>
          <w:highlight w:val="none"/>
          <w:lang w:eastAsia="zh-CN"/>
        </w:rPr>
        <w:t>负责《政务信息》等刊物的编印工作。</w:t>
      </w:r>
    </w:p>
    <w:p>
      <w:pPr>
        <w:keepNext w:val="0"/>
        <w:keepLines w:val="0"/>
        <w:pageBreakBefore w:val="0"/>
        <w:widowControl w:val="0"/>
        <w:kinsoku/>
        <w:wordWrap/>
        <w:overflowPunct w:val="0"/>
        <w:topLinePunct/>
        <w:autoSpaceDE/>
        <w:autoSpaceDN/>
        <w:bidi w:val="0"/>
        <w:adjustRightInd/>
        <w:snapToGrid/>
        <w:spacing w:line="576" w:lineRule="exact"/>
        <w:ind w:firstLine="632" w:firstLineChars="200"/>
        <w:jc w:val="both"/>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lang w:val="en-US" w:eastAsia="zh-CN"/>
        </w:rPr>
        <w:t>16.</w:t>
      </w:r>
      <w:r>
        <w:rPr>
          <w:rFonts w:hint="default" w:ascii="Times New Roman" w:hAnsi="Times New Roman" w:eastAsia="方正仿宋简体" w:cs="Times New Roman"/>
          <w:sz w:val="32"/>
          <w:szCs w:val="32"/>
          <w:highlight w:val="none"/>
        </w:rPr>
        <w:t>负责上级工作组、来宾的接待服务保障工作。</w:t>
      </w:r>
    </w:p>
    <w:p>
      <w:pPr>
        <w:keepNext w:val="0"/>
        <w:keepLines w:val="0"/>
        <w:pageBreakBefore w:val="0"/>
        <w:widowControl w:val="0"/>
        <w:kinsoku/>
        <w:wordWrap/>
        <w:overflowPunct w:val="0"/>
        <w:topLinePunct/>
        <w:autoSpaceDE/>
        <w:autoSpaceDN/>
        <w:bidi w:val="0"/>
        <w:adjustRightInd/>
        <w:snapToGrid/>
        <w:spacing w:line="576" w:lineRule="exact"/>
        <w:ind w:firstLine="632" w:firstLineChars="200"/>
        <w:jc w:val="both"/>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lang w:val="en-US" w:eastAsia="zh-CN"/>
        </w:rPr>
        <w:t>17.</w:t>
      </w:r>
      <w:r>
        <w:rPr>
          <w:rFonts w:hint="default" w:ascii="Times New Roman" w:hAnsi="Times New Roman" w:eastAsia="方正仿宋简体" w:cs="Times New Roman"/>
          <w:sz w:val="32"/>
          <w:szCs w:val="32"/>
          <w:highlight w:val="none"/>
        </w:rPr>
        <w:t>负责</w:t>
      </w:r>
      <w:r>
        <w:rPr>
          <w:rFonts w:hint="default" w:ascii="Times New Roman" w:hAnsi="Times New Roman" w:eastAsia="方正仿宋简体" w:cs="Times New Roman"/>
          <w:sz w:val="32"/>
          <w:szCs w:val="32"/>
          <w:highlight w:val="none"/>
          <w:lang w:val="en-US" w:eastAsia="zh-CN"/>
        </w:rPr>
        <w:t>县</w:t>
      </w:r>
      <w:r>
        <w:rPr>
          <w:rFonts w:hint="default" w:ascii="Times New Roman" w:hAnsi="Times New Roman" w:eastAsia="方正仿宋简体" w:cs="Times New Roman"/>
          <w:sz w:val="32"/>
          <w:szCs w:val="32"/>
          <w:highlight w:val="none"/>
        </w:rPr>
        <w:t>政府公务用车，党政机关后勤事务管理等工作。</w:t>
      </w:r>
    </w:p>
    <w:p>
      <w:pPr>
        <w:keepNext w:val="0"/>
        <w:keepLines w:val="0"/>
        <w:pageBreakBefore w:val="0"/>
        <w:widowControl w:val="0"/>
        <w:kinsoku/>
        <w:wordWrap/>
        <w:overflowPunct w:val="0"/>
        <w:topLinePunct/>
        <w:autoSpaceDE/>
        <w:autoSpaceDN/>
        <w:bidi w:val="0"/>
        <w:adjustRightInd/>
        <w:snapToGrid/>
        <w:spacing w:line="576" w:lineRule="exact"/>
        <w:ind w:firstLine="632"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18.负责全县政务服务的综合协调工作，探索“放管服”改革工作，参与拟订全县“放管服”改革政策、制度和规划，并组织实施。</w:t>
      </w:r>
    </w:p>
    <w:p>
      <w:pPr>
        <w:keepNext w:val="0"/>
        <w:keepLines w:val="0"/>
        <w:pageBreakBefore w:val="0"/>
        <w:widowControl w:val="0"/>
        <w:kinsoku/>
        <w:wordWrap/>
        <w:overflowPunct w:val="0"/>
        <w:topLinePunct/>
        <w:autoSpaceDE/>
        <w:autoSpaceDN/>
        <w:bidi w:val="0"/>
        <w:adjustRightInd/>
        <w:snapToGrid/>
        <w:spacing w:line="576" w:lineRule="exact"/>
        <w:ind w:firstLine="632"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19.按照自治区及市委、市政府和县委、县政府决策部署，组织开展政务服务事项划转承接工作。负责政务服务事项、公用事业领域高频服务事项，向西藏“一体化”政务服务平台和县政务服务中心集中，构建“一网一门一次”服务工作格局。</w:t>
      </w:r>
    </w:p>
    <w:p>
      <w:pPr>
        <w:keepNext w:val="0"/>
        <w:keepLines w:val="0"/>
        <w:pageBreakBefore w:val="0"/>
        <w:widowControl w:val="0"/>
        <w:kinsoku/>
        <w:wordWrap/>
        <w:overflowPunct w:val="0"/>
        <w:topLinePunct/>
        <w:autoSpaceDE/>
        <w:autoSpaceDN/>
        <w:bidi w:val="0"/>
        <w:adjustRightInd/>
        <w:snapToGrid/>
        <w:spacing w:line="576" w:lineRule="exact"/>
        <w:ind w:firstLine="632"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20.负责西藏“一体化”政务服务平台运行管理工作，按照上级要求落实政务服务领域、相关信息建设及信息公开工作，推动政务服务线上线下融合发展。</w:t>
      </w:r>
    </w:p>
    <w:p>
      <w:pPr>
        <w:keepNext w:val="0"/>
        <w:keepLines w:val="0"/>
        <w:pageBreakBefore w:val="0"/>
        <w:widowControl w:val="0"/>
        <w:kinsoku/>
        <w:wordWrap/>
        <w:overflowPunct w:val="0"/>
        <w:topLinePunct/>
        <w:autoSpaceDE/>
        <w:autoSpaceDN/>
        <w:bidi w:val="0"/>
        <w:adjustRightInd/>
        <w:snapToGrid/>
        <w:spacing w:line="576" w:lineRule="exact"/>
        <w:ind w:firstLine="632"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21.负责规范和管理政务服务事项流程再造、环节优化、时限压缩等全县行政审批和便民服务行为，建立健全相关工作体制机制，推进政务服务标准化、规范化、便利化建设工作。</w:t>
      </w:r>
    </w:p>
    <w:p>
      <w:pPr>
        <w:keepNext w:val="0"/>
        <w:keepLines w:val="0"/>
        <w:pageBreakBefore w:val="0"/>
        <w:widowControl w:val="0"/>
        <w:kinsoku/>
        <w:wordWrap/>
        <w:overflowPunct w:val="0"/>
        <w:topLinePunct/>
        <w:autoSpaceDE/>
        <w:autoSpaceDN/>
        <w:bidi w:val="0"/>
        <w:adjustRightInd/>
        <w:snapToGrid/>
        <w:spacing w:line="576" w:lineRule="exact"/>
        <w:ind w:firstLine="632"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22.负责政务服务中心窗口工作人员综合素质培养和业务技能培训工作，建立健全政务服务中心窗口工作人员服务和管理制度。</w:t>
      </w:r>
    </w:p>
    <w:p>
      <w:pPr>
        <w:keepNext w:val="0"/>
        <w:keepLines w:val="0"/>
        <w:pageBreakBefore w:val="0"/>
        <w:widowControl w:val="0"/>
        <w:kinsoku/>
        <w:wordWrap/>
        <w:overflowPunct w:val="0"/>
        <w:topLinePunct/>
        <w:autoSpaceDE/>
        <w:autoSpaceDN/>
        <w:bidi w:val="0"/>
        <w:adjustRightInd/>
        <w:snapToGrid/>
        <w:spacing w:line="576" w:lineRule="exact"/>
        <w:ind w:firstLine="632"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23.指导全县各级各部门依法依规开展政务服务工作。</w:t>
      </w:r>
    </w:p>
    <w:p>
      <w:pPr>
        <w:keepNext w:val="0"/>
        <w:keepLines w:val="0"/>
        <w:pageBreakBefore w:val="0"/>
        <w:widowControl w:val="0"/>
        <w:kinsoku/>
        <w:wordWrap/>
        <w:overflowPunct w:val="0"/>
        <w:topLinePunct/>
        <w:autoSpaceDE/>
        <w:autoSpaceDN/>
        <w:bidi w:val="0"/>
        <w:adjustRightInd/>
        <w:snapToGrid/>
        <w:spacing w:line="576" w:lineRule="exact"/>
        <w:ind w:firstLine="632"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24.负责受理民生诉求，以及政务服务领域投诉、举报事宜。</w:t>
      </w:r>
    </w:p>
    <w:p>
      <w:pPr>
        <w:keepNext w:val="0"/>
        <w:keepLines w:val="0"/>
        <w:pageBreakBefore w:val="0"/>
        <w:widowControl w:val="0"/>
        <w:kinsoku/>
        <w:wordWrap/>
        <w:overflowPunct w:val="0"/>
        <w:topLinePunct/>
        <w:autoSpaceDE/>
        <w:autoSpaceDN/>
        <w:bidi w:val="0"/>
        <w:adjustRightInd/>
        <w:snapToGrid/>
        <w:spacing w:line="576" w:lineRule="exact"/>
        <w:ind w:firstLine="632"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25.建设公共资源交易平台，建立健全相关工作机制，依法依规组织开展公共资源交易工作。</w:t>
      </w:r>
    </w:p>
    <w:p>
      <w:pPr>
        <w:keepNext w:val="0"/>
        <w:keepLines w:val="0"/>
        <w:pageBreakBefore w:val="0"/>
        <w:widowControl w:val="0"/>
        <w:kinsoku/>
        <w:wordWrap/>
        <w:overflowPunct w:val="0"/>
        <w:topLinePunct/>
        <w:autoSpaceDE/>
        <w:autoSpaceDN/>
        <w:bidi w:val="0"/>
        <w:adjustRightInd/>
        <w:snapToGrid/>
        <w:spacing w:line="576" w:lineRule="exact"/>
        <w:ind w:firstLine="632"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26.负责全县“放管服”改革工作的监督检查考评工作。</w:t>
      </w:r>
    </w:p>
    <w:p>
      <w:pPr>
        <w:keepNext w:val="0"/>
        <w:keepLines w:val="0"/>
        <w:pageBreakBefore w:val="0"/>
        <w:widowControl w:val="0"/>
        <w:kinsoku/>
        <w:wordWrap/>
        <w:overflowPunct w:val="0"/>
        <w:topLinePunct/>
        <w:autoSpaceDE/>
        <w:autoSpaceDN/>
        <w:bidi w:val="0"/>
        <w:adjustRightInd/>
        <w:snapToGrid/>
        <w:spacing w:line="576" w:lineRule="exact"/>
        <w:ind w:firstLine="632"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27.负责政务服务宣传工作。</w:t>
      </w:r>
    </w:p>
    <w:p>
      <w:pPr>
        <w:keepNext w:val="0"/>
        <w:keepLines w:val="0"/>
        <w:pageBreakBefore w:val="0"/>
        <w:widowControl w:val="0"/>
        <w:kinsoku/>
        <w:wordWrap/>
        <w:overflowPunct w:val="0"/>
        <w:topLinePunct/>
        <w:autoSpaceDE/>
        <w:autoSpaceDN/>
        <w:bidi w:val="0"/>
        <w:adjustRightInd/>
        <w:snapToGrid/>
        <w:spacing w:line="576" w:lineRule="exact"/>
        <w:ind w:firstLine="632"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28.负责协调和指导各乡镇行政审批和便民服务工作。</w:t>
      </w:r>
    </w:p>
    <w:p>
      <w:pPr>
        <w:keepNext w:val="0"/>
        <w:keepLines w:val="0"/>
        <w:pageBreakBefore w:val="0"/>
        <w:widowControl w:val="0"/>
        <w:kinsoku/>
        <w:wordWrap/>
        <w:overflowPunct w:val="0"/>
        <w:topLinePunct/>
        <w:autoSpaceDE/>
        <w:autoSpaceDN/>
        <w:bidi w:val="0"/>
        <w:adjustRightInd/>
        <w:snapToGrid/>
        <w:spacing w:line="576" w:lineRule="exact"/>
        <w:ind w:firstLine="632" w:firstLineChars="200"/>
        <w:jc w:val="both"/>
        <w:textAlignment w:val="auto"/>
        <w:rPr>
          <w:rFonts w:hint="default" w:ascii="Times New Roman" w:hAnsi="Times New Roman" w:eastAsia="方正仿宋_GBK" w:cs="Times New Roman"/>
          <w:b/>
          <w:bCs/>
          <w:szCs w:val="32"/>
          <w:highlight w:val="none"/>
        </w:rPr>
      </w:pPr>
      <w:r>
        <w:rPr>
          <w:rFonts w:hint="default" w:ascii="Times New Roman" w:hAnsi="Times New Roman" w:eastAsia="方正仿宋简体" w:cs="Times New Roman"/>
          <w:sz w:val="32"/>
          <w:szCs w:val="32"/>
          <w:highlight w:val="none"/>
          <w:lang w:val="en-US" w:eastAsia="zh-CN"/>
        </w:rPr>
        <w:t>29.完成县委、县政府交办的其他任务。</w:t>
      </w:r>
    </w:p>
    <w:p>
      <w:pPr>
        <w:spacing w:line="576" w:lineRule="exact"/>
        <w:ind w:firstLine="632" w:firstLineChars="200"/>
        <w:rPr>
          <w:rFonts w:hint="default" w:ascii="Times New Roman" w:hAnsi="Times New Roman" w:eastAsia="方正仿宋_GBK" w:cs="Times New Roman"/>
          <w:b/>
          <w:bCs/>
          <w:szCs w:val="32"/>
          <w:highlight w:val="none"/>
        </w:rPr>
      </w:pPr>
      <w:r>
        <w:rPr>
          <w:rFonts w:hint="default" w:ascii="Times New Roman" w:hAnsi="Times New Roman" w:eastAsia="方正仿宋_GBK" w:cs="Times New Roman"/>
          <w:b/>
          <w:bCs/>
          <w:szCs w:val="32"/>
          <w:highlight w:val="none"/>
        </w:rPr>
        <w:t>（二）机构设置</w:t>
      </w:r>
    </w:p>
    <w:p>
      <w:pPr>
        <w:spacing w:line="576" w:lineRule="exact"/>
        <w:ind w:firstLine="632" w:firstLineChars="200"/>
        <w:rPr>
          <w:rFonts w:hint="default" w:ascii="Times New Roman" w:hAnsi="Times New Roman" w:eastAsia="方正仿宋_GBK" w:cs="Times New Roman"/>
          <w:szCs w:val="32"/>
          <w:highlight w:val="none"/>
          <w:lang w:val="en-US" w:eastAsia="zh-CN"/>
        </w:rPr>
      </w:pPr>
      <w:r>
        <w:rPr>
          <w:rFonts w:hint="default" w:ascii="Times New Roman" w:hAnsi="Times New Roman" w:eastAsia="方正仿宋简体" w:cs="Times New Roman"/>
          <w:sz w:val="32"/>
          <w:szCs w:val="32"/>
          <w:highlight w:val="none"/>
          <w:lang w:val="en-US" w:eastAsia="zh-CN"/>
        </w:rPr>
        <w:t>县政府办公室机关行政编制</w:t>
      </w:r>
      <w:r>
        <w:rPr>
          <w:rFonts w:hint="default" w:ascii="Times New Roman" w:hAnsi="Times New Roman" w:eastAsia="方正仿宋简体" w:cs="Times New Roman"/>
          <w:sz w:val="32"/>
          <w:szCs w:val="32"/>
          <w:highlight w:val="none"/>
          <w:lang w:val="en-US" w:eastAsia="zh-CN"/>
        </w:rPr>
        <w:t>8</w:t>
      </w:r>
      <w:r>
        <w:rPr>
          <w:rFonts w:hint="default" w:ascii="Times New Roman" w:hAnsi="Times New Roman" w:eastAsia="方正仿宋简体" w:cs="Times New Roman"/>
          <w:sz w:val="32"/>
          <w:szCs w:val="32"/>
          <w:highlight w:val="none"/>
          <w:lang w:val="en-US" w:eastAsia="zh-CN"/>
        </w:rPr>
        <w:t>名。部门领导职数</w:t>
      </w:r>
      <w:r>
        <w:rPr>
          <w:rFonts w:hint="default" w:ascii="Times New Roman" w:hAnsi="Times New Roman" w:eastAsia="方正仿宋简体" w:cs="Times New Roman"/>
          <w:sz w:val="32"/>
          <w:szCs w:val="32"/>
          <w:highlight w:val="none"/>
          <w:lang w:val="en-US" w:eastAsia="zh-CN"/>
        </w:rPr>
        <w:t>5</w:t>
      </w:r>
      <w:r>
        <w:rPr>
          <w:rFonts w:hint="default" w:ascii="Times New Roman" w:hAnsi="Times New Roman" w:eastAsia="方正仿宋简体" w:cs="Times New Roman"/>
          <w:sz w:val="32"/>
          <w:szCs w:val="32"/>
          <w:highlight w:val="none"/>
          <w:lang w:val="en-US" w:eastAsia="zh-CN"/>
        </w:rPr>
        <w:t>名，党组书记、主任</w:t>
      </w:r>
      <w:r>
        <w:rPr>
          <w:rFonts w:hint="default" w:ascii="Times New Roman" w:hAnsi="Times New Roman" w:eastAsia="方正仿宋简体" w:cs="Times New Roman"/>
          <w:sz w:val="32"/>
          <w:szCs w:val="32"/>
          <w:highlight w:val="none"/>
          <w:lang w:val="en-US" w:eastAsia="zh-CN"/>
        </w:rPr>
        <w:t>1</w:t>
      </w:r>
      <w:r>
        <w:rPr>
          <w:rFonts w:hint="default" w:ascii="Times New Roman" w:hAnsi="Times New Roman" w:eastAsia="方正仿宋简体" w:cs="Times New Roman"/>
          <w:sz w:val="32"/>
          <w:szCs w:val="32"/>
          <w:highlight w:val="none"/>
          <w:lang w:val="en-US" w:eastAsia="zh-CN"/>
        </w:rPr>
        <w:t>名，党组副书记、副主任、行政审批和便民服务局局长</w:t>
      </w:r>
      <w:r>
        <w:rPr>
          <w:rFonts w:hint="default" w:ascii="Times New Roman" w:hAnsi="Times New Roman" w:eastAsia="方正仿宋简体" w:cs="Times New Roman"/>
          <w:sz w:val="32"/>
          <w:szCs w:val="32"/>
          <w:highlight w:val="none"/>
          <w:lang w:val="en-US" w:eastAsia="zh-CN"/>
        </w:rPr>
        <w:t>1</w:t>
      </w:r>
      <w:r>
        <w:rPr>
          <w:rFonts w:hint="default" w:ascii="Times New Roman" w:hAnsi="Times New Roman" w:eastAsia="方正仿宋简体" w:cs="Times New Roman"/>
          <w:sz w:val="32"/>
          <w:szCs w:val="32"/>
          <w:highlight w:val="none"/>
          <w:lang w:val="en-US" w:eastAsia="zh-CN"/>
        </w:rPr>
        <w:t>名，副主任</w:t>
      </w:r>
      <w:r>
        <w:rPr>
          <w:rFonts w:hint="default" w:ascii="Times New Roman" w:hAnsi="Times New Roman" w:eastAsia="方正仿宋简体" w:cs="Times New Roman"/>
          <w:sz w:val="32"/>
          <w:szCs w:val="32"/>
          <w:highlight w:val="none"/>
          <w:lang w:val="en-US" w:eastAsia="zh-CN"/>
        </w:rPr>
        <w:t>3</w:t>
      </w:r>
      <w:r>
        <w:rPr>
          <w:rFonts w:hint="default" w:ascii="Times New Roman" w:hAnsi="Times New Roman" w:eastAsia="方正仿宋简体" w:cs="Times New Roman"/>
          <w:sz w:val="32"/>
          <w:szCs w:val="32"/>
          <w:highlight w:val="none"/>
          <w:lang w:val="en-US" w:eastAsia="zh-CN"/>
        </w:rPr>
        <w:t>名。</w:t>
      </w:r>
    </w:p>
    <w:p>
      <w:pPr>
        <w:spacing w:line="576" w:lineRule="exact"/>
        <w:jc w:val="both"/>
        <w:rPr>
          <w:rFonts w:hint="default" w:ascii="Times New Roman" w:hAnsi="Times New Roman" w:eastAsia="黑体" w:cs="Times New Roman"/>
          <w:b w:val="0"/>
          <w:bCs w:val="0"/>
          <w:szCs w:val="32"/>
          <w:highlight w:val="none"/>
        </w:rPr>
      </w:pPr>
    </w:p>
    <w:p>
      <w:pPr>
        <w:spacing w:line="576" w:lineRule="exact"/>
        <w:jc w:val="both"/>
        <w:rPr>
          <w:rFonts w:hint="default" w:ascii="Times New Roman" w:hAnsi="Times New Roman" w:eastAsia="黑体" w:cs="Times New Roman"/>
          <w:b w:val="0"/>
          <w:bCs w:val="0"/>
          <w:szCs w:val="32"/>
          <w:highlight w:val="none"/>
        </w:rPr>
      </w:pPr>
    </w:p>
    <w:p>
      <w:pPr>
        <w:spacing w:line="576" w:lineRule="exact"/>
        <w:jc w:val="both"/>
        <w:rPr>
          <w:rFonts w:hint="default" w:ascii="Times New Roman" w:hAnsi="Times New Roman" w:eastAsia="黑体" w:cs="Times New Roman"/>
          <w:b w:val="0"/>
          <w:bCs w:val="0"/>
          <w:szCs w:val="32"/>
          <w:highlight w:val="none"/>
        </w:rPr>
      </w:pPr>
    </w:p>
    <w:p>
      <w:pPr>
        <w:spacing w:line="576" w:lineRule="exact"/>
        <w:jc w:val="both"/>
        <w:rPr>
          <w:rFonts w:hint="default" w:ascii="Times New Roman" w:hAnsi="Times New Roman" w:eastAsia="黑体" w:cs="Times New Roman"/>
          <w:b w:val="0"/>
          <w:bCs w:val="0"/>
          <w:szCs w:val="32"/>
          <w:highlight w:val="none"/>
        </w:rPr>
      </w:pPr>
    </w:p>
    <w:p>
      <w:pPr>
        <w:spacing w:line="576" w:lineRule="exact"/>
        <w:jc w:val="both"/>
        <w:rPr>
          <w:rFonts w:hint="default" w:ascii="Times New Roman" w:hAnsi="Times New Roman" w:eastAsia="黑体" w:cs="Times New Roman"/>
          <w:b w:val="0"/>
          <w:bCs w:val="0"/>
          <w:szCs w:val="32"/>
          <w:highlight w:val="none"/>
        </w:rPr>
      </w:pPr>
    </w:p>
    <w:p>
      <w:pPr>
        <w:spacing w:line="576" w:lineRule="exact"/>
        <w:jc w:val="both"/>
        <w:rPr>
          <w:rFonts w:hint="default" w:ascii="Times New Roman" w:hAnsi="Times New Roman" w:eastAsia="黑体" w:cs="Times New Roman"/>
          <w:b w:val="0"/>
          <w:bCs w:val="0"/>
          <w:szCs w:val="32"/>
          <w:highlight w:val="none"/>
        </w:rPr>
      </w:pPr>
    </w:p>
    <w:p>
      <w:pPr>
        <w:spacing w:line="576" w:lineRule="exact"/>
        <w:jc w:val="both"/>
        <w:rPr>
          <w:rFonts w:hint="default" w:ascii="Times New Roman" w:hAnsi="Times New Roman" w:eastAsia="黑体" w:cs="Times New Roman"/>
          <w:b w:val="0"/>
          <w:bCs w:val="0"/>
          <w:szCs w:val="32"/>
          <w:highlight w:val="none"/>
        </w:rPr>
      </w:pPr>
    </w:p>
    <w:p>
      <w:pPr>
        <w:spacing w:line="576" w:lineRule="exact"/>
        <w:jc w:val="both"/>
        <w:rPr>
          <w:rFonts w:hint="default" w:ascii="Times New Roman" w:hAnsi="Times New Roman" w:eastAsia="黑体" w:cs="Times New Roman"/>
          <w:b w:val="0"/>
          <w:bCs w:val="0"/>
          <w:szCs w:val="32"/>
          <w:highlight w:val="none"/>
        </w:rPr>
      </w:pPr>
    </w:p>
    <w:p>
      <w:pPr>
        <w:spacing w:line="576" w:lineRule="exact"/>
        <w:jc w:val="both"/>
        <w:rPr>
          <w:rFonts w:hint="default" w:ascii="Times New Roman" w:hAnsi="Times New Roman" w:eastAsia="黑体" w:cs="Times New Roman"/>
          <w:b w:val="0"/>
          <w:bCs w:val="0"/>
          <w:szCs w:val="32"/>
          <w:highlight w:val="none"/>
        </w:rPr>
      </w:pPr>
      <w:bookmarkStart w:id="0" w:name="_GoBack"/>
      <w:bookmarkEnd w:id="0"/>
    </w:p>
    <w:p>
      <w:pPr>
        <w:spacing w:line="576" w:lineRule="exact"/>
        <w:jc w:val="both"/>
        <w:rPr>
          <w:rFonts w:hint="default" w:ascii="Times New Roman" w:hAnsi="Times New Roman" w:eastAsia="黑体" w:cs="Times New Roman"/>
          <w:b w:val="0"/>
          <w:bCs w:val="0"/>
          <w:szCs w:val="32"/>
          <w:highlight w:val="none"/>
        </w:rPr>
      </w:pPr>
    </w:p>
    <w:p>
      <w:pPr>
        <w:spacing w:line="576" w:lineRule="exact"/>
        <w:jc w:val="both"/>
        <w:rPr>
          <w:rFonts w:hint="default" w:ascii="Times New Roman" w:hAnsi="Times New Roman" w:eastAsia="黑体" w:cs="Times New Roman"/>
          <w:b w:val="0"/>
          <w:bCs w:val="0"/>
          <w:szCs w:val="32"/>
          <w:highlight w:val="none"/>
        </w:rPr>
      </w:pPr>
    </w:p>
    <w:p>
      <w:pPr>
        <w:spacing w:line="576" w:lineRule="exact"/>
        <w:jc w:val="both"/>
        <w:rPr>
          <w:rFonts w:hint="default" w:ascii="Times New Roman" w:hAnsi="Times New Roman" w:eastAsia="黑体" w:cs="Times New Roman"/>
          <w:b w:val="0"/>
          <w:bCs w:val="0"/>
          <w:szCs w:val="32"/>
          <w:highlight w:val="none"/>
        </w:rPr>
      </w:pPr>
    </w:p>
    <w:p>
      <w:pPr>
        <w:spacing w:line="576" w:lineRule="exact"/>
        <w:jc w:val="both"/>
        <w:rPr>
          <w:rFonts w:hint="default" w:ascii="Times New Roman" w:hAnsi="Times New Roman" w:eastAsia="黑体" w:cs="Times New Roman"/>
          <w:b w:val="0"/>
          <w:bCs w:val="0"/>
          <w:szCs w:val="32"/>
          <w:highlight w:val="none"/>
        </w:rPr>
      </w:pPr>
    </w:p>
    <w:p>
      <w:pPr>
        <w:spacing w:line="576" w:lineRule="exact"/>
        <w:jc w:val="center"/>
        <w:rPr>
          <w:rFonts w:hint="default" w:ascii="Times New Roman" w:hAnsi="Times New Roman" w:eastAsia="黑体" w:cs="Times New Roman"/>
          <w:b w:val="0"/>
          <w:bCs w:val="0"/>
          <w:szCs w:val="32"/>
          <w:highlight w:val="none"/>
        </w:rPr>
      </w:pPr>
      <w:r>
        <w:rPr>
          <w:rFonts w:hint="default" w:ascii="Times New Roman" w:hAnsi="Times New Roman" w:eastAsia="黑体" w:cs="Times New Roman"/>
          <w:b w:val="0"/>
          <w:bCs w:val="0"/>
          <w:szCs w:val="32"/>
          <w:highlight w:val="none"/>
        </w:rPr>
        <w:t>第二部分 巴青县</w:t>
      </w:r>
      <w:r>
        <w:rPr>
          <w:rFonts w:hint="default" w:ascii="Times New Roman" w:hAnsi="Times New Roman" w:eastAsia="黑体" w:cs="Times New Roman"/>
          <w:b w:val="0"/>
          <w:bCs w:val="0"/>
          <w:szCs w:val="32"/>
          <w:highlight w:val="none"/>
          <w:lang w:val="en-US" w:eastAsia="zh-CN"/>
        </w:rPr>
        <w:t>人民政府办公室</w:t>
      </w:r>
      <w:r>
        <w:rPr>
          <w:rFonts w:hint="default" w:ascii="Times New Roman" w:hAnsi="Times New Roman" w:eastAsia="黑体" w:cs="Times New Roman"/>
          <w:b w:val="0"/>
          <w:bCs w:val="0"/>
          <w:szCs w:val="32"/>
          <w:highlight w:val="none"/>
          <w:lang w:eastAsia="zh-CN"/>
        </w:rPr>
        <w:t>202</w:t>
      </w:r>
      <w:r>
        <w:rPr>
          <w:rFonts w:hint="default" w:ascii="Times New Roman" w:hAnsi="Times New Roman" w:eastAsia="黑体" w:cs="Times New Roman"/>
          <w:b w:val="0"/>
          <w:bCs w:val="0"/>
          <w:szCs w:val="32"/>
          <w:highlight w:val="none"/>
          <w:lang w:val="en-US" w:eastAsia="zh-CN"/>
        </w:rPr>
        <w:t>4</w:t>
      </w:r>
      <w:r>
        <w:rPr>
          <w:rFonts w:hint="default" w:ascii="Times New Roman" w:hAnsi="Times New Roman" w:eastAsia="黑体" w:cs="Times New Roman"/>
          <w:b w:val="0"/>
          <w:bCs w:val="0"/>
          <w:szCs w:val="32"/>
          <w:highlight w:val="none"/>
        </w:rPr>
        <w:t>年度部门决算表</w:t>
      </w:r>
    </w:p>
    <w:p>
      <w:pPr>
        <w:spacing w:line="576" w:lineRule="exact"/>
        <w:jc w:val="center"/>
        <w:rPr>
          <w:rFonts w:hint="default" w:ascii="Times New Roman" w:hAnsi="Times New Roman" w:eastAsia="黑体" w:cs="Times New Roman"/>
          <w:b w:val="0"/>
          <w:bCs w:val="0"/>
          <w:szCs w:val="32"/>
          <w:highlight w:val="none"/>
        </w:rPr>
      </w:pPr>
      <w:r>
        <w:rPr>
          <w:rFonts w:hint="default" w:ascii="Times New Roman" w:hAnsi="Times New Roman" w:eastAsia="黑体" w:cs="Times New Roman"/>
          <w:b w:val="0"/>
          <w:bCs w:val="0"/>
          <w:szCs w:val="32"/>
          <w:highlight w:val="none"/>
        </w:rPr>
        <w:t>（见附表1）</w:t>
      </w:r>
    </w:p>
    <w:p>
      <w:pPr>
        <w:spacing w:line="576" w:lineRule="exact"/>
        <w:ind w:firstLine="632" w:firstLineChars="200"/>
        <w:rPr>
          <w:rFonts w:hint="default" w:ascii="Times New Roman" w:hAnsi="Times New Roman" w:eastAsia="方正楷体简体" w:cs="Times New Roman"/>
          <w:szCs w:val="32"/>
          <w:highlight w:val="none"/>
          <w:lang w:val="en-US" w:eastAsia="zh-CN"/>
        </w:rPr>
      </w:pPr>
      <w:r>
        <w:rPr>
          <w:rFonts w:hint="default" w:ascii="Times New Roman" w:hAnsi="Times New Roman" w:eastAsia="方正楷体简体" w:cs="Times New Roman"/>
          <w:szCs w:val="32"/>
          <w:highlight w:val="none"/>
          <w:lang w:val="en-US" w:eastAsia="zh-CN"/>
        </w:rPr>
        <w:t>一、收入支出决算总表</w:t>
      </w:r>
    </w:p>
    <w:p>
      <w:pPr>
        <w:spacing w:line="576" w:lineRule="exact"/>
        <w:ind w:firstLine="632" w:firstLineChars="200"/>
        <w:rPr>
          <w:rFonts w:hint="default" w:ascii="Times New Roman" w:hAnsi="Times New Roman" w:eastAsia="方正楷体简体" w:cs="Times New Roman"/>
          <w:szCs w:val="32"/>
          <w:highlight w:val="none"/>
          <w:lang w:val="en-US" w:eastAsia="zh-CN"/>
        </w:rPr>
      </w:pPr>
      <w:r>
        <w:rPr>
          <w:rFonts w:hint="default" w:ascii="Times New Roman" w:hAnsi="Times New Roman" w:eastAsia="方正楷体简体" w:cs="Times New Roman"/>
          <w:szCs w:val="32"/>
          <w:highlight w:val="none"/>
          <w:lang w:val="en-US" w:eastAsia="zh-CN"/>
        </w:rPr>
        <w:t>二、收入决算表</w:t>
      </w:r>
    </w:p>
    <w:p>
      <w:pPr>
        <w:spacing w:line="576" w:lineRule="exact"/>
        <w:ind w:firstLine="632" w:firstLineChars="200"/>
        <w:rPr>
          <w:rFonts w:hint="default" w:ascii="Times New Roman" w:hAnsi="Times New Roman" w:eastAsia="方正楷体简体" w:cs="Times New Roman"/>
          <w:szCs w:val="32"/>
          <w:highlight w:val="none"/>
          <w:lang w:val="en-US" w:eastAsia="zh-CN"/>
        </w:rPr>
      </w:pPr>
      <w:r>
        <w:rPr>
          <w:rFonts w:hint="default" w:ascii="Times New Roman" w:hAnsi="Times New Roman" w:eastAsia="方正楷体简体" w:cs="Times New Roman"/>
          <w:szCs w:val="32"/>
          <w:highlight w:val="none"/>
          <w:lang w:val="en-US" w:eastAsia="zh-CN"/>
        </w:rPr>
        <w:t>三、支出决算表</w:t>
      </w:r>
    </w:p>
    <w:p>
      <w:pPr>
        <w:spacing w:line="576" w:lineRule="exact"/>
        <w:ind w:firstLine="632" w:firstLineChars="200"/>
        <w:rPr>
          <w:rFonts w:hint="default" w:ascii="Times New Roman" w:hAnsi="Times New Roman" w:eastAsia="方正楷体简体" w:cs="Times New Roman"/>
          <w:szCs w:val="32"/>
          <w:highlight w:val="none"/>
          <w:lang w:val="en-US" w:eastAsia="zh-CN"/>
        </w:rPr>
      </w:pPr>
      <w:r>
        <w:rPr>
          <w:rFonts w:hint="default" w:ascii="Times New Roman" w:hAnsi="Times New Roman" w:eastAsia="方正楷体简体" w:cs="Times New Roman"/>
          <w:szCs w:val="32"/>
          <w:highlight w:val="none"/>
          <w:lang w:val="en-US" w:eastAsia="zh-CN"/>
        </w:rPr>
        <w:t>四、财政拨款收入支出决算总表</w:t>
      </w:r>
    </w:p>
    <w:p>
      <w:pPr>
        <w:spacing w:line="576" w:lineRule="exact"/>
        <w:ind w:firstLine="632" w:firstLineChars="200"/>
        <w:rPr>
          <w:rFonts w:hint="default" w:ascii="Times New Roman" w:hAnsi="Times New Roman" w:eastAsia="方正楷体简体" w:cs="Times New Roman"/>
          <w:szCs w:val="32"/>
          <w:highlight w:val="none"/>
          <w:lang w:val="en-US" w:eastAsia="zh-CN"/>
        </w:rPr>
      </w:pPr>
      <w:r>
        <w:rPr>
          <w:rFonts w:hint="default" w:ascii="Times New Roman" w:hAnsi="Times New Roman" w:eastAsia="方正楷体简体" w:cs="Times New Roman"/>
          <w:szCs w:val="32"/>
          <w:highlight w:val="none"/>
          <w:lang w:val="en-US" w:eastAsia="zh-CN"/>
        </w:rPr>
        <w:t>五、一般公共预算财政拨款支出决算表</w:t>
      </w:r>
    </w:p>
    <w:p>
      <w:pPr>
        <w:spacing w:line="576" w:lineRule="exact"/>
        <w:ind w:firstLine="632" w:firstLineChars="200"/>
        <w:rPr>
          <w:rFonts w:hint="default" w:ascii="Times New Roman" w:hAnsi="Times New Roman" w:eastAsia="方正楷体简体" w:cs="Times New Roman"/>
          <w:szCs w:val="32"/>
          <w:highlight w:val="none"/>
          <w:lang w:val="en-US" w:eastAsia="zh-CN"/>
        </w:rPr>
      </w:pPr>
      <w:r>
        <w:rPr>
          <w:rFonts w:hint="default" w:ascii="Times New Roman" w:hAnsi="Times New Roman" w:eastAsia="方正楷体简体" w:cs="Times New Roman"/>
          <w:szCs w:val="32"/>
          <w:highlight w:val="none"/>
          <w:lang w:val="en-US" w:eastAsia="zh-CN"/>
        </w:rPr>
        <w:t>六、一般公共预算财政拨款基本支出决算明细表</w:t>
      </w:r>
    </w:p>
    <w:p>
      <w:pPr>
        <w:spacing w:line="576" w:lineRule="exact"/>
        <w:ind w:firstLine="632" w:firstLineChars="200"/>
        <w:rPr>
          <w:rFonts w:hint="default" w:ascii="Times New Roman" w:hAnsi="Times New Roman" w:eastAsia="方正楷体简体" w:cs="Times New Roman"/>
          <w:szCs w:val="32"/>
          <w:highlight w:val="none"/>
          <w:lang w:val="en-US" w:eastAsia="zh-CN"/>
        </w:rPr>
      </w:pPr>
      <w:r>
        <w:rPr>
          <w:rFonts w:hint="default" w:ascii="Times New Roman" w:hAnsi="Times New Roman" w:eastAsia="方正楷体简体" w:cs="Times New Roman"/>
          <w:szCs w:val="32"/>
          <w:highlight w:val="none"/>
          <w:lang w:val="en-US" w:eastAsia="zh-CN"/>
        </w:rPr>
        <w:t>七、政府性基金预算财政拨款收入支出决算表</w:t>
      </w:r>
    </w:p>
    <w:p>
      <w:pPr>
        <w:spacing w:line="576" w:lineRule="exact"/>
        <w:ind w:firstLine="632" w:firstLineChars="200"/>
        <w:rPr>
          <w:rFonts w:hint="default" w:ascii="Times New Roman" w:hAnsi="Times New Roman" w:eastAsia="方正楷体简体" w:cs="Times New Roman"/>
          <w:szCs w:val="32"/>
          <w:highlight w:val="none"/>
          <w:lang w:val="en-US" w:eastAsia="zh-CN"/>
        </w:rPr>
      </w:pPr>
      <w:r>
        <w:rPr>
          <w:rFonts w:hint="default" w:ascii="Times New Roman" w:hAnsi="Times New Roman" w:eastAsia="方正楷体简体" w:cs="Times New Roman"/>
          <w:szCs w:val="32"/>
          <w:highlight w:val="none"/>
          <w:lang w:val="en-US" w:eastAsia="zh-CN"/>
        </w:rPr>
        <w:t>八、国有资本经营预算财政拨款支出决算表</w:t>
      </w:r>
    </w:p>
    <w:p>
      <w:pPr>
        <w:spacing w:line="576" w:lineRule="exact"/>
        <w:ind w:firstLine="632" w:firstLineChars="200"/>
        <w:rPr>
          <w:rFonts w:hint="default" w:ascii="Times New Roman" w:hAnsi="Times New Roman" w:eastAsia="方正楷体简体" w:cs="Times New Roman"/>
          <w:szCs w:val="32"/>
          <w:highlight w:val="none"/>
        </w:rPr>
      </w:pPr>
      <w:r>
        <w:rPr>
          <w:rFonts w:hint="default" w:ascii="Times New Roman" w:hAnsi="Times New Roman" w:eastAsia="方正楷体简体" w:cs="Times New Roman"/>
          <w:szCs w:val="32"/>
          <w:highlight w:val="none"/>
          <w:lang w:val="en-US" w:eastAsia="zh-CN"/>
        </w:rPr>
        <w:t>九</w:t>
      </w:r>
      <w:r>
        <w:rPr>
          <w:rFonts w:hint="default" w:ascii="Times New Roman" w:hAnsi="Times New Roman" w:eastAsia="方正楷体简体" w:cs="Times New Roman"/>
          <w:szCs w:val="32"/>
          <w:highlight w:val="none"/>
        </w:rPr>
        <w:t>、财政拨款“三公”经费支出决算表</w:t>
      </w:r>
    </w:p>
    <w:p>
      <w:pPr>
        <w:spacing w:line="576" w:lineRule="exact"/>
        <w:jc w:val="center"/>
        <w:rPr>
          <w:rFonts w:hint="default" w:ascii="Times New Roman" w:hAnsi="Times New Roman" w:eastAsia="方正仿宋_GBK" w:cs="Times New Roman"/>
          <w:szCs w:val="32"/>
          <w:highlight w:val="none"/>
        </w:rPr>
      </w:pPr>
    </w:p>
    <w:p>
      <w:pPr>
        <w:spacing w:line="576" w:lineRule="exact"/>
        <w:jc w:val="center"/>
        <w:rPr>
          <w:rFonts w:hint="default" w:ascii="Times New Roman" w:hAnsi="Times New Roman" w:eastAsia="方正仿宋_GBK" w:cs="Times New Roman"/>
          <w:szCs w:val="32"/>
          <w:highlight w:val="none"/>
        </w:rPr>
      </w:pPr>
    </w:p>
    <w:p>
      <w:pPr>
        <w:spacing w:line="576" w:lineRule="exact"/>
        <w:jc w:val="center"/>
        <w:rPr>
          <w:rFonts w:hint="default" w:ascii="Times New Roman" w:hAnsi="Times New Roman" w:eastAsia="方正仿宋_GBK" w:cs="Times New Roman"/>
          <w:szCs w:val="32"/>
          <w:highlight w:val="none"/>
        </w:rPr>
      </w:pPr>
    </w:p>
    <w:p>
      <w:pPr>
        <w:spacing w:line="576" w:lineRule="exact"/>
        <w:jc w:val="center"/>
        <w:rPr>
          <w:rFonts w:hint="default" w:ascii="Times New Roman" w:hAnsi="Times New Roman" w:eastAsia="方正仿宋_GBK" w:cs="Times New Roman"/>
          <w:szCs w:val="32"/>
          <w:highlight w:val="none"/>
        </w:rPr>
      </w:pPr>
    </w:p>
    <w:p>
      <w:pPr>
        <w:spacing w:line="576" w:lineRule="exact"/>
        <w:jc w:val="center"/>
        <w:rPr>
          <w:rFonts w:hint="default" w:ascii="Times New Roman" w:hAnsi="Times New Roman" w:eastAsia="方正仿宋_GBK" w:cs="Times New Roman"/>
          <w:szCs w:val="32"/>
          <w:highlight w:val="none"/>
        </w:rPr>
      </w:pPr>
    </w:p>
    <w:p>
      <w:pPr>
        <w:spacing w:line="576" w:lineRule="exact"/>
        <w:jc w:val="center"/>
        <w:rPr>
          <w:rFonts w:hint="default" w:ascii="Times New Roman" w:hAnsi="Times New Roman" w:eastAsia="方正仿宋_GBK" w:cs="Times New Roman"/>
          <w:szCs w:val="32"/>
          <w:highlight w:val="none"/>
        </w:rPr>
      </w:pPr>
    </w:p>
    <w:p>
      <w:pPr>
        <w:spacing w:line="576" w:lineRule="exact"/>
        <w:jc w:val="center"/>
        <w:rPr>
          <w:rFonts w:hint="default" w:ascii="Times New Roman" w:hAnsi="Times New Roman" w:eastAsia="方正仿宋_GBK" w:cs="Times New Roman"/>
          <w:szCs w:val="32"/>
          <w:highlight w:val="none"/>
        </w:rPr>
      </w:pPr>
    </w:p>
    <w:p>
      <w:pPr>
        <w:spacing w:line="576" w:lineRule="exact"/>
        <w:jc w:val="center"/>
        <w:rPr>
          <w:rFonts w:hint="default" w:ascii="Times New Roman" w:hAnsi="Times New Roman" w:eastAsia="方正仿宋_GBK" w:cs="Times New Roman"/>
          <w:szCs w:val="32"/>
          <w:highlight w:val="none"/>
        </w:rPr>
      </w:pPr>
    </w:p>
    <w:p>
      <w:pPr>
        <w:spacing w:line="576" w:lineRule="exact"/>
        <w:jc w:val="center"/>
        <w:rPr>
          <w:rFonts w:hint="default" w:ascii="Times New Roman" w:hAnsi="Times New Roman" w:eastAsia="方正仿宋_GBK" w:cs="Times New Roman"/>
          <w:szCs w:val="32"/>
          <w:highlight w:val="none"/>
        </w:rPr>
      </w:pPr>
    </w:p>
    <w:p>
      <w:pPr>
        <w:spacing w:line="576" w:lineRule="exact"/>
        <w:jc w:val="both"/>
        <w:rPr>
          <w:rFonts w:hint="default" w:ascii="Times New Roman" w:hAnsi="Times New Roman" w:eastAsia="方正仿宋_GBK" w:cs="Times New Roman"/>
          <w:szCs w:val="32"/>
          <w:highlight w:val="none"/>
        </w:rPr>
      </w:pPr>
    </w:p>
    <w:p>
      <w:pPr>
        <w:spacing w:line="576" w:lineRule="exact"/>
        <w:jc w:val="both"/>
        <w:rPr>
          <w:rFonts w:hint="default" w:ascii="Times New Roman" w:hAnsi="Times New Roman" w:eastAsia="方正仿宋_GBK" w:cs="Times New Roman"/>
          <w:szCs w:val="32"/>
          <w:highlight w:val="none"/>
        </w:rPr>
      </w:pPr>
    </w:p>
    <w:p>
      <w:pPr>
        <w:spacing w:line="576" w:lineRule="exact"/>
        <w:jc w:val="center"/>
        <w:rPr>
          <w:rFonts w:hint="default" w:ascii="Times New Roman" w:hAnsi="Times New Roman" w:eastAsia="黑体" w:cs="Times New Roman"/>
          <w:b w:val="0"/>
          <w:bCs w:val="0"/>
          <w:szCs w:val="32"/>
          <w:highlight w:val="none"/>
        </w:rPr>
      </w:pPr>
      <w:r>
        <w:rPr>
          <w:rFonts w:hint="default" w:ascii="Times New Roman" w:hAnsi="Times New Roman" w:eastAsia="黑体" w:cs="Times New Roman"/>
          <w:b w:val="0"/>
          <w:bCs w:val="0"/>
          <w:szCs w:val="32"/>
          <w:highlight w:val="none"/>
        </w:rPr>
        <w:t>第三部分  巴青县</w:t>
      </w:r>
      <w:r>
        <w:rPr>
          <w:rFonts w:hint="default" w:ascii="Times New Roman" w:hAnsi="Times New Roman" w:eastAsia="黑体" w:cs="Times New Roman"/>
          <w:b w:val="0"/>
          <w:bCs w:val="0"/>
          <w:szCs w:val="32"/>
          <w:highlight w:val="none"/>
          <w:lang w:val="en-US" w:eastAsia="zh-CN"/>
        </w:rPr>
        <w:t>人民政府办公室</w:t>
      </w:r>
      <w:r>
        <w:rPr>
          <w:rFonts w:hint="default" w:ascii="Times New Roman" w:hAnsi="Times New Roman" w:eastAsia="黑体" w:cs="Times New Roman"/>
          <w:b w:val="0"/>
          <w:bCs w:val="0"/>
          <w:szCs w:val="32"/>
          <w:highlight w:val="none"/>
          <w:lang w:eastAsia="zh-CN"/>
        </w:rPr>
        <w:t>202</w:t>
      </w:r>
      <w:r>
        <w:rPr>
          <w:rFonts w:hint="default" w:ascii="Times New Roman" w:hAnsi="Times New Roman" w:eastAsia="黑体" w:cs="Times New Roman"/>
          <w:b w:val="0"/>
          <w:bCs w:val="0"/>
          <w:szCs w:val="32"/>
          <w:highlight w:val="none"/>
          <w:lang w:val="en-US" w:eastAsia="zh-CN"/>
        </w:rPr>
        <w:t>4</w:t>
      </w:r>
      <w:r>
        <w:rPr>
          <w:rFonts w:hint="default" w:ascii="Times New Roman" w:hAnsi="Times New Roman" w:eastAsia="黑体" w:cs="Times New Roman"/>
          <w:b w:val="0"/>
          <w:bCs w:val="0"/>
          <w:szCs w:val="32"/>
          <w:highlight w:val="none"/>
        </w:rPr>
        <w:t>年度部门决算数据说明</w:t>
      </w:r>
    </w:p>
    <w:p>
      <w:pPr>
        <w:spacing w:line="576" w:lineRule="exact"/>
        <w:ind w:firstLine="632" w:firstLineChars="200"/>
        <w:rPr>
          <w:rFonts w:hint="default" w:ascii="Times New Roman" w:hAnsi="Times New Roman" w:eastAsia="方正楷体简体" w:cs="Times New Roman"/>
          <w:szCs w:val="32"/>
          <w:highlight w:val="none"/>
        </w:rPr>
      </w:pPr>
      <w:r>
        <w:rPr>
          <w:rFonts w:hint="default" w:ascii="Times New Roman" w:hAnsi="Times New Roman" w:eastAsia="方正楷体简体" w:cs="Times New Roman"/>
          <w:szCs w:val="32"/>
          <w:highlight w:val="none"/>
        </w:rPr>
        <w:t>一、收入支出决算总体情况说明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年年初结转结余资金</w:t>
      </w:r>
      <w:r>
        <w:rPr>
          <w:rFonts w:hint="default" w:ascii="Times New Roman" w:hAnsi="Times New Roman" w:eastAsia="方正仿宋_GBK" w:cs="Times New Roman"/>
          <w:szCs w:val="32"/>
          <w:highlight w:val="none"/>
          <w:u w:val="none"/>
          <w:lang w:val="en-US" w:eastAsia="zh-CN"/>
        </w:rPr>
        <w:t>0万元</w:t>
      </w:r>
      <w:r>
        <w:rPr>
          <w:rFonts w:hint="default" w:ascii="Times New Roman" w:hAnsi="Times New Roman" w:eastAsia="方正仿宋_GBK" w:cs="Times New Roman"/>
          <w:szCs w:val="32"/>
          <w:highlight w:val="none"/>
          <w:u w:val="none"/>
        </w:rPr>
        <w:t>，一般公共预算财政拨款收入</w:t>
      </w:r>
      <w:r>
        <w:rPr>
          <w:rFonts w:hint="default" w:ascii="Times New Roman" w:hAnsi="Times New Roman" w:eastAsia="方正仿宋_GBK" w:cs="Times New Roman"/>
          <w:szCs w:val="32"/>
          <w:highlight w:val="none"/>
          <w:u w:val="none"/>
          <w:lang w:val="en-US" w:eastAsia="zh-CN"/>
        </w:rPr>
        <w:t>2,884.03</w:t>
      </w:r>
      <w:r>
        <w:rPr>
          <w:rFonts w:hint="default" w:ascii="Times New Roman" w:hAnsi="Times New Roman" w:eastAsia="方正仿宋_GBK" w:cs="Times New Roman"/>
          <w:szCs w:val="32"/>
          <w:highlight w:val="none"/>
          <w:u w:val="none"/>
        </w:rPr>
        <w:t>万元，本年支出合计</w:t>
      </w:r>
      <w:r>
        <w:rPr>
          <w:rFonts w:hint="default" w:ascii="Times New Roman" w:hAnsi="Times New Roman" w:eastAsia="方正仿宋_GBK" w:cs="Times New Roman"/>
          <w:szCs w:val="32"/>
          <w:highlight w:val="none"/>
          <w:u w:val="none"/>
          <w:lang w:val="en-US" w:eastAsia="zh-CN"/>
        </w:rPr>
        <w:t>2,884.03</w:t>
      </w:r>
      <w:r>
        <w:rPr>
          <w:rFonts w:hint="default" w:ascii="Times New Roman" w:hAnsi="Times New Roman" w:eastAsia="方正仿宋_GBK" w:cs="Times New Roman"/>
          <w:szCs w:val="32"/>
          <w:highlight w:val="none"/>
          <w:u w:val="none"/>
        </w:rPr>
        <w:t>万元，年末财政拨款结转和结余资金</w:t>
      </w:r>
      <w:r>
        <w:rPr>
          <w:rFonts w:hint="default" w:ascii="Times New Roman" w:hAnsi="Times New Roman" w:eastAsia="方正仿宋_GBK" w:cs="Times New Roman"/>
          <w:szCs w:val="32"/>
          <w:highlight w:val="none"/>
          <w:u w:val="none"/>
          <w:lang w:val="en-US" w:eastAsia="zh-CN"/>
        </w:rPr>
        <w:t>0万元</w:t>
      </w:r>
      <w:r>
        <w:rPr>
          <w:rFonts w:hint="default" w:ascii="Times New Roman" w:hAnsi="Times New Roman" w:eastAsia="方正仿宋_GBK" w:cs="Times New Roman"/>
          <w:szCs w:val="32"/>
          <w:highlight w:val="none"/>
          <w:u w:val="none"/>
        </w:rPr>
        <w:t>。</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二、收入决算情况说明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年收入合计</w:t>
      </w:r>
      <w:r>
        <w:rPr>
          <w:rFonts w:hint="default" w:ascii="Times New Roman" w:hAnsi="Times New Roman" w:eastAsia="方正仿宋_GBK" w:cs="Times New Roman"/>
          <w:szCs w:val="32"/>
          <w:highlight w:val="none"/>
          <w:u w:val="none"/>
          <w:lang w:val="en-US" w:eastAsia="zh-CN"/>
        </w:rPr>
        <w:t>2,884.03</w:t>
      </w:r>
      <w:r>
        <w:rPr>
          <w:rFonts w:hint="default" w:ascii="Times New Roman" w:hAnsi="Times New Roman" w:eastAsia="方正仿宋_GBK" w:cs="Times New Roman"/>
          <w:szCs w:val="32"/>
          <w:highlight w:val="none"/>
          <w:u w:val="none"/>
        </w:rPr>
        <w:t>万元。其中，财政拨款收入</w:t>
      </w:r>
      <w:r>
        <w:rPr>
          <w:rFonts w:hint="default" w:ascii="Times New Roman" w:hAnsi="Times New Roman" w:eastAsia="方正仿宋_GBK" w:cs="Times New Roman"/>
          <w:szCs w:val="32"/>
          <w:highlight w:val="none"/>
          <w:u w:val="none"/>
          <w:lang w:val="en-US" w:eastAsia="zh-CN"/>
        </w:rPr>
        <w:t xml:space="preserve">   2,884.03</w:t>
      </w:r>
      <w:r>
        <w:rPr>
          <w:rFonts w:hint="default" w:ascii="Times New Roman" w:hAnsi="Times New Roman" w:eastAsia="方正仿宋_GBK" w:cs="Times New Roman"/>
          <w:szCs w:val="32"/>
          <w:highlight w:val="none"/>
          <w:u w:val="none"/>
        </w:rPr>
        <w:t>万元，上级补助收入0万元，事业收入0万元，经营收入0万元，附属单位上缴收入0万元，其他收入0万元。</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三、支出决算情况说明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年支出合计</w:t>
      </w:r>
      <w:r>
        <w:rPr>
          <w:rFonts w:hint="default" w:ascii="Times New Roman" w:hAnsi="Times New Roman" w:eastAsia="方正仿宋_GBK" w:cs="Times New Roman"/>
          <w:szCs w:val="32"/>
          <w:highlight w:val="none"/>
          <w:u w:val="none"/>
          <w:lang w:val="en-US" w:eastAsia="zh-CN"/>
        </w:rPr>
        <w:t>2,884.03</w:t>
      </w:r>
      <w:r>
        <w:rPr>
          <w:rFonts w:hint="default" w:ascii="Times New Roman" w:hAnsi="Times New Roman" w:eastAsia="方正仿宋_GBK" w:cs="Times New Roman"/>
          <w:szCs w:val="32"/>
          <w:highlight w:val="none"/>
          <w:u w:val="none"/>
        </w:rPr>
        <w:t>万元。其中，基本支出</w:t>
      </w:r>
      <w:r>
        <w:rPr>
          <w:rFonts w:hint="default" w:ascii="Times New Roman" w:hAnsi="Times New Roman" w:eastAsia="方正仿宋_GBK" w:cs="Times New Roman"/>
          <w:szCs w:val="32"/>
          <w:highlight w:val="none"/>
          <w:u w:val="none"/>
          <w:lang w:val="en-US" w:eastAsia="zh-CN"/>
        </w:rPr>
        <w:t>1,888.7</w:t>
      </w:r>
      <w:r>
        <w:rPr>
          <w:rFonts w:hint="default" w:ascii="Times New Roman" w:hAnsi="Times New Roman" w:eastAsia="方正仿宋_GBK" w:cs="Times New Roman"/>
          <w:szCs w:val="32"/>
          <w:highlight w:val="none"/>
          <w:u w:val="none"/>
        </w:rPr>
        <w:t>万元，项目支出</w:t>
      </w:r>
      <w:r>
        <w:rPr>
          <w:rFonts w:hint="default" w:ascii="Times New Roman" w:hAnsi="Times New Roman" w:eastAsia="方正仿宋_GBK" w:cs="Times New Roman"/>
          <w:szCs w:val="32"/>
          <w:highlight w:val="none"/>
          <w:u w:val="none"/>
          <w:lang w:val="en-US" w:eastAsia="zh-CN"/>
        </w:rPr>
        <w:t>995.33</w:t>
      </w:r>
      <w:r>
        <w:rPr>
          <w:rFonts w:hint="default" w:ascii="Times New Roman" w:hAnsi="Times New Roman" w:eastAsia="方正仿宋_GBK" w:cs="Times New Roman"/>
          <w:szCs w:val="32"/>
          <w:highlight w:val="none"/>
          <w:u w:val="none"/>
        </w:rPr>
        <w:t>万元，上缴上级支出</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万元，经营支出0万元，对附属单位补助支出0万元。</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四、财政拨款收入支出决算情况说明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年年初财政拨款结转和结余</w:t>
      </w:r>
      <w:r>
        <w:rPr>
          <w:rFonts w:hint="default" w:ascii="Times New Roman" w:hAnsi="Times New Roman" w:eastAsia="方正仿宋_GBK" w:cs="Times New Roman"/>
          <w:szCs w:val="32"/>
          <w:highlight w:val="none"/>
          <w:u w:val="none"/>
          <w:lang w:val="en-US" w:eastAsia="zh-CN"/>
        </w:rPr>
        <w:t>资金0</w:t>
      </w:r>
      <w:r>
        <w:rPr>
          <w:rFonts w:hint="default" w:ascii="Times New Roman" w:hAnsi="Times New Roman" w:eastAsia="方正仿宋_GBK" w:cs="Times New Roman"/>
          <w:szCs w:val="32"/>
          <w:highlight w:val="none"/>
          <w:u w:val="none"/>
        </w:rPr>
        <w:t>万元，本年财政拨款收入</w:t>
      </w:r>
      <w:r>
        <w:rPr>
          <w:rFonts w:hint="default" w:ascii="Times New Roman" w:hAnsi="Times New Roman" w:eastAsia="方正仿宋_GBK" w:cs="Times New Roman"/>
          <w:szCs w:val="32"/>
          <w:highlight w:val="none"/>
          <w:u w:val="none"/>
          <w:lang w:val="en-US" w:eastAsia="zh-CN"/>
        </w:rPr>
        <w:t>2,884.03</w:t>
      </w:r>
      <w:r>
        <w:rPr>
          <w:rFonts w:hint="default" w:ascii="Times New Roman" w:hAnsi="Times New Roman" w:eastAsia="方正仿宋_GBK" w:cs="Times New Roman"/>
          <w:szCs w:val="32"/>
          <w:highlight w:val="none"/>
          <w:u w:val="none"/>
        </w:rPr>
        <w:t>万元。其中，一般公共预算财政拨款收入</w:t>
      </w:r>
      <w:r>
        <w:rPr>
          <w:rFonts w:hint="default" w:ascii="Times New Roman" w:hAnsi="Times New Roman" w:eastAsia="方正仿宋_GBK" w:cs="Times New Roman"/>
          <w:szCs w:val="32"/>
          <w:highlight w:val="none"/>
          <w:u w:val="none"/>
          <w:lang w:val="en-US" w:eastAsia="zh-CN"/>
        </w:rPr>
        <w:t xml:space="preserve">     2,884.03</w:t>
      </w:r>
      <w:r>
        <w:rPr>
          <w:rFonts w:hint="default" w:ascii="Times New Roman" w:hAnsi="Times New Roman" w:eastAsia="方正仿宋_GBK" w:cs="Times New Roman"/>
          <w:szCs w:val="32"/>
          <w:highlight w:val="none"/>
          <w:u w:val="none"/>
        </w:rPr>
        <w:t>万元，政府性基金预算财政拨款收入</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万元，国有资本经营财政拨款收入</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万元。本年财政拨款收入合计</w:t>
      </w:r>
      <w:r>
        <w:rPr>
          <w:rFonts w:hint="default" w:ascii="Times New Roman" w:hAnsi="Times New Roman" w:eastAsia="方正仿宋_GBK" w:cs="Times New Roman"/>
          <w:szCs w:val="32"/>
          <w:highlight w:val="none"/>
          <w:u w:val="none"/>
          <w:lang w:val="en-US" w:eastAsia="zh-CN"/>
        </w:rPr>
        <w:t>2,884.03</w:t>
      </w:r>
      <w:r>
        <w:rPr>
          <w:rFonts w:hint="default" w:ascii="Times New Roman" w:hAnsi="Times New Roman" w:eastAsia="方正仿宋_GBK" w:cs="Times New Roman"/>
          <w:szCs w:val="32"/>
          <w:highlight w:val="none"/>
          <w:u w:val="none"/>
        </w:rPr>
        <w:t>万元。</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年财政拨款支出</w:t>
      </w:r>
      <w:r>
        <w:rPr>
          <w:rFonts w:hint="default" w:ascii="Times New Roman" w:hAnsi="Times New Roman" w:eastAsia="方正仿宋_GBK" w:cs="Times New Roman"/>
          <w:szCs w:val="32"/>
          <w:highlight w:val="none"/>
          <w:u w:val="none"/>
          <w:lang w:val="en-US" w:eastAsia="zh-CN"/>
        </w:rPr>
        <w:t>2,884.03</w:t>
      </w:r>
      <w:r>
        <w:rPr>
          <w:rFonts w:hint="default" w:ascii="Times New Roman" w:hAnsi="Times New Roman" w:eastAsia="方正仿宋_GBK" w:cs="Times New Roman"/>
          <w:szCs w:val="32"/>
          <w:highlight w:val="none"/>
          <w:u w:val="none"/>
        </w:rPr>
        <w:t>万元。其中，一般公共预算财政拨款支出</w:t>
      </w:r>
      <w:r>
        <w:rPr>
          <w:rFonts w:hint="default" w:ascii="Times New Roman" w:hAnsi="Times New Roman" w:eastAsia="方正仿宋_GBK" w:cs="Times New Roman"/>
          <w:szCs w:val="32"/>
          <w:highlight w:val="none"/>
          <w:u w:val="none"/>
          <w:lang w:val="en-US" w:eastAsia="zh-CN"/>
        </w:rPr>
        <w:t>2,884.03</w:t>
      </w:r>
      <w:r>
        <w:rPr>
          <w:rFonts w:hint="default" w:ascii="Times New Roman" w:hAnsi="Times New Roman" w:eastAsia="方正仿宋_GBK" w:cs="Times New Roman"/>
          <w:szCs w:val="32"/>
          <w:highlight w:val="none"/>
          <w:u w:val="none"/>
        </w:rPr>
        <w:t>万元，政府性基金预算财政拨款支出</w:t>
      </w:r>
      <w:r>
        <w:rPr>
          <w:rFonts w:hint="default" w:ascii="Times New Roman" w:hAnsi="Times New Roman" w:eastAsia="方正仿宋_GBK" w:cs="Times New Roman"/>
          <w:szCs w:val="32"/>
          <w:highlight w:val="none"/>
          <w:u w:val="none"/>
          <w:lang w:val="en-US" w:eastAsia="zh-CN"/>
        </w:rPr>
        <w:t xml:space="preserve">    </w:t>
      </w:r>
      <w:r>
        <w:rPr>
          <w:rFonts w:hint="default" w:ascii="Times New Roman" w:hAnsi="Times New Roman" w:eastAsia="方正仿宋_GBK" w:cs="Times New Roman"/>
          <w:szCs w:val="32"/>
          <w:highlight w:val="none"/>
          <w:u w:val="none"/>
        </w:rPr>
        <w:t>万元，国有资本经营财政拨款支出</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万元。本年年末财政拨款结转和结余</w:t>
      </w:r>
      <w:r>
        <w:rPr>
          <w:rFonts w:hint="default" w:ascii="Times New Roman" w:hAnsi="Times New Roman" w:eastAsia="方正仿宋_GBK" w:cs="Times New Roman"/>
          <w:szCs w:val="32"/>
          <w:highlight w:val="none"/>
          <w:u w:val="none"/>
          <w:lang w:val="en-US" w:eastAsia="zh-CN"/>
        </w:rPr>
        <w:t>资金0</w:t>
      </w:r>
      <w:r>
        <w:rPr>
          <w:rFonts w:hint="default" w:ascii="Times New Roman" w:hAnsi="Times New Roman" w:eastAsia="方正仿宋_GBK" w:cs="Times New Roman"/>
          <w:szCs w:val="32"/>
          <w:highlight w:val="none"/>
          <w:u w:val="none"/>
        </w:rPr>
        <w:t>万元。本年财政拨款支出合计</w:t>
      </w:r>
      <w:r>
        <w:rPr>
          <w:rFonts w:hint="default" w:ascii="Times New Roman" w:hAnsi="Times New Roman" w:eastAsia="方正仿宋_GBK" w:cs="Times New Roman"/>
          <w:szCs w:val="32"/>
          <w:highlight w:val="none"/>
          <w:u w:val="none"/>
          <w:lang w:val="en-US" w:eastAsia="zh-CN"/>
        </w:rPr>
        <w:t>2,884.03</w:t>
      </w:r>
      <w:r>
        <w:rPr>
          <w:rFonts w:hint="default" w:ascii="Times New Roman" w:hAnsi="Times New Roman" w:eastAsia="方正仿宋_GBK" w:cs="Times New Roman"/>
          <w:szCs w:val="32"/>
          <w:highlight w:val="none"/>
          <w:u w:val="none"/>
        </w:rPr>
        <w:t>万元。</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五、一般公共预算财政拨款“三公”经费支出决算情况说明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val="en-US" w:eastAsia="zh-CN"/>
        </w:rPr>
        <w:t>2024</w:t>
      </w:r>
      <w:r>
        <w:rPr>
          <w:rFonts w:hint="default" w:ascii="Times New Roman" w:hAnsi="Times New Roman" w:eastAsia="方正仿宋_GBK" w:cs="Times New Roman"/>
          <w:szCs w:val="32"/>
          <w:highlight w:val="none"/>
          <w:u w:val="none"/>
        </w:rPr>
        <w:t>年一般公共预算财政拨款“三公”经费支出</w:t>
      </w:r>
      <w:r>
        <w:rPr>
          <w:rFonts w:hint="default" w:ascii="Times New Roman" w:hAnsi="Times New Roman" w:eastAsia="方正仿宋_GBK" w:cs="Times New Roman"/>
          <w:szCs w:val="32"/>
          <w:highlight w:val="none"/>
          <w:u w:val="none"/>
          <w:lang w:val="en-US" w:eastAsia="zh-CN"/>
        </w:rPr>
        <w:t xml:space="preserve">    509.3</w:t>
      </w:r>
      <w:r>
        <w:rPr>
          <w:rFonts w:hint="default" w:ascii="Times New Roman" w:hAnsi="Times New Roman" w:eastAsia="方正仿宋_GBK" w:cs="Times New Roman"/>
          <w:szCs w:val="32"/>
          <w:highlight w:val="none"/>
          <w:u w:val="none"/>
        </w:rPr>
        <w:t xml:space="preserve">万元 </w:t>
      </w:r>
      <w:r>
        <w:rPr>
          <w:rFonts w:hint="default" w:ascii="Times New Roman" w:hAnsi="Times New Roman" w:eastAsia="方正仿宋_GBK" w:cs="Times New Roman"/>
          <w:szCs w:val="32"/>
          <w:highlight w:val="none"/>
          <w:u w:val="none"/>
          <w:lang w:eastAsia="zh-CN"/>
        </w:rPr>
        <w:t>。</w:t>
      </w:r>
      <w:r>
        <w:rPr>
          <w:rFonts w:hint="default" w:ascii="Times New Roman" w:hAnsi="Times New Roman" w:eastAsia="方正仿宋_GBK" w:cs="Times New Roman"/>
          <w:szCs w:val="32"/>
          <w:highlight w:val="none"/>
          <w:u w:val="none"/>
          <w:lang w:val="en-US" w:eastAsia="zh-CN"/>
        </w:rPr>
        <w:t>其中</w:t>
      </w:r>
      <w:r>
        <w:rPr>
          <w:rFonts w:hint="default" w:ascii="Times New Roman" w:hAnsi="Times New Roman" w:eastAsia="方正仿宋_GBK" w:cs="Times New Roman"/>
          <w:szCs w:val="32"/>
          <w:highlight w:val="none"/>
          <w:u w:val="none"/>
          <w:lang w:val="en-US" w:eastAsia="zh-CN"/>
        </w:rPr>
        <w:t>，</w:t>
      </w:r>
      <w:r>
        <w:rPr>
          <w:rFonts w:hint="default" w:ascii="Times New Roman" w:hAnsi="Times New Roman" w:eastAsia="方正仿宋_GBK" w:cs="Times New Roman"/>
          <w:szCs w:val="32"/>
          <w:highlight w:val="none"/>
          <w:u w:val="none"/>
          <w:lang w:val="en-US" w:eastAsia="zh-CN"/>
        </w:rPr>
        <w:t>公务接待费208.44万元，公务用车运行维护费300.86万元</w:t>
      </w:r>
      <w:r>
        <w:rPr>
          <w:rFonts w:hint="default" w:ascii="Times New Roman" w:hAnsi="Times New Roman" w:eastAsia="方正仿宋_GBK" w:cs="Times New Roman"/>
          <w:szCs w:val="32"/>
          <w:highlight w:val="none"/>
          <w:u w:val="none"/>
        </w:rPr>
        <w:t>。</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六、</w:t>
      </w:r>
      <w:r>
        <w:rPr>
          <w:rFonts w:hint="default" w:ascii="Times New Roman" w:hAnsi="Times New Roman" w:eastAsia="方正楷体简体" w:cs="Times New Roman"/>
          <w:szCs w:val="32"/>
          <w:highlight w:val="none"/>
          <w:u w:val="none"/>
          <w:lang w:eastAsia="zh-CN"/>
        </w:rPr>
        <w:t>202</w:t>
      </w:r>
      <w:r>
        <w:rPr>
          <w:rFonts w:hint="default" w:ascii="Times New Roman" w:hAnsi="Times New Roman" w:eastAsia="方正楷体简体" w:cs="Times New Roman"/>
          <w:szCs w:val="32"/>
          <w:highlight w:val="none"/>
          <w:u w:val="none"/>
          <w:lang w:val="en-US" w:eastAsia="zh-CN"/>
        </w:rPr>
        <w:t>4</w:t>
      </w:r>
      <w:r>
        <w:rPr>
          <w:rFonts w:hint="default" w:ascii="Times New Roman" w:hAnsi="Times New Roman" w:eastAsia="方正楷体简体" w:cs="Times New Roman"/>
          <w:szCs w:val="32"/>
          <w:highlight w:val="none"/>
          <w:u w:val="none"/>
        </w:rPr>
        <w:t>年度机关运行情况说明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年人员经费支出</w:t>
      </w:r>
      <w:r>
        <w:rPr>
          <w:rFonts w:hint="default" w:ascii="Times New Roman" w:hAnsi="Times New Roman" w:eastAsia="方正仿宋_GBK" w:cs="Times New Roman"/>
          <w:szCs w:val="32"/>
          <w:highlight w:val="none"/>
          <w:u w:val="none"/>
          <w:lang w:val="en-US" w:eastAsia="zh-CN"/>
        </w:rPr>
        <w:t>1,345.38</w:t>
      </w:r>
      <w:r>
        <w:rPr>
          <w:rFonts w:hint="default" w:ascii="Times New Roman" w:hAnsi="Times New Roman" w:eastAsia="方正仿宋_GBK" w:cs="Times New Roman"/>
          <w:szCs w:val="32"/>
          <w:highlight w:val="none"/>
          <w:u w:val="none"/>
        </w:rPr>
        <w:t>万元。其中，工资福利支出</w:t>
      </w:r>
      <w:r>
        <w:rPr>
          <w:rFonts w:hint="default" w:ascii="Times New Roman" w:hAnsi="Times New Roman" w:eastAsia="方正仿宋_GBK" w:cs="Times New Roman"/>
          <w:szCs w:val="32"/>
          <w:highlight w:val="none"/>
          <w:u w:val="none"/>
          <w:lang w:val="en-US" w:eastAsia="zh-CN"/>
        </w:rPr>
        <w:t>1,345.38</w:t>
      </w:r>
      <w:r>
        <w:rPr>
          <w:rFonts w:hint="default" w:ascii="Times New Roman" w:hAnsi="Times New Roman" w:eastAsia="方正仿宋_GBK" w:cs="Times New Roman"/>
          <w:szCs w:val="32"/>
          <w:highlight w:val="none"/>
          <w:u w:val="none"/>
        </w:rPr>
        <w:t>万元，对个人和家庭的补助</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val="en-US" w:eastAsia="zh-CN"/>
        </w:rPr>
        <w:t>2024</w:t>
      </w:r>
      <w:r>
        <w:rPr>
          <w:rFonts w:hint="default" w:ascii="Times New Roman" w:hAnsi="Times New Roman" w:eastAsia="方正仿宋_GBK" w:cs="Times New Roman"/>
          <w:szCs w:val="32"/>
          <w:highlight w:val="none"/>
          <w:u w:val="none"/>
        </w:rPr>
        <w:t>年公用经费支出</w:t>
      </w:r>
      <w:r>
        <w:rPr>
          <w:rFonts w:hint="default" w:ascii="Times New Roman" w:hAnsi="Times New Roman" w:eastAsia="方正仿宋_GBK" w:cs="Times New Roman"/>
          <w:szCs w:val="32"/>
          <w:highlight w:val="none"/>
          <w:u w:val="none"/>
          <w:lang w:val="en-US" w:eastAsia="zh-CN"/>
        </w:rPr>
        <w:t>543.32</w:t>
      </w:r>
      <w:r>
        <w:rPr>
          <w:rFonts w:hint="default" w:ascii="Times New Roman" w:hAnsi="Times New Roman" w:eastAsia="方正仿宋_GBK" w:cs="Times New Roman"/>
          <w:szCs w:val="32"/>
          <w:highlight w:val="none"/>
          <w:u w:val="none"/>
        </w:rPr>
        <w:t>万元。其中，商品和服务支出</w:t>
      </w:r>
      <w:r>
        <w:rPr>
          <w:rFonts w:hint="default" w:ascii="Times New Roman" w:hAnsi="Times New Roman" w:eastAsia="方正仿宋_GBK" w:cs="Times New Roman"/>
          <w:szCs w:val="32"/>
          <w:highlight w:val="none"/>
          <w:u w:val="none"/>
          <w:lang w:val="en-US" w:eastAsia="zh-CN"/>
        </w:rPr>
        <w:t>543.32</w:t>
      </w:r>
      <w:r>
        <w:rPr>
          <w:rFonts w:hint="default" w:ascii="Times New Roman" w:hAnsi="Times New Roman" w:eastAsia="方正仿宋_GBK" w:cs="Times New Roman"/>
          <w:szCs w:val="32"/>
          <w:highlight w:val="none"/>
          <w:u w:val="none"/>
        </w:rPr>
        <w:t>万元，债务利息及费用支出</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万元，资本性支出</w:t>
      </w:r>
      <w:r>
        <w:rPr>
          <w:rFonts w:hint="default" w:ascii="Times New Roman" w:hAnsi="Times New Roman" w:eastAsia="方正仿宋_GBK" w:cs="Times New Roman"/>
          <w:szCs w:val="32"/>
          <w:highlight w:val="none"/>
          <w:u w:val="none"/>
          <w:lang w:val="en-US" w:eastAsia="zh-CN"/>
        </w:rPr>
        <w:t xml:space="preserve">   </w:t>
      </w:r>
      <w:r>
        <w:rPr>
          <w:rFonts w:hint="default" w:ascii="Times New Roman" w:hAnsi="Times New Roman" w:eastAsia="方正仿宋_GBK" w:cs="Times New Roman"/>
          <w:szCs w:val="32"/>
          <w:highlight w:val="none"/>
          <w:u w:val="none"/>
        </w:rPr>
        <w:t>万元，其他支出</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楷体简体" w:cs="Times New Roman"/>
          <w:szCs w:val="32"/>
          <w:highlight w:val="none"/>
          <w:u w:val="none"/>
        </w:rPr>
        <w:t>七、政府采购情况说明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年无政府采购项目。</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八、国有资产占有使用情况说明</w:t>
      </w:r>
    </w:p>
    <w:p>
      <w:pPr>
        <w:spacing w:line="576" w:lineRule="exact"/>
        <w:ind w:firstLine="632" w:firstLineChars="200"/>
        <w:rPr>
          <w:rFonts w:hint="default" w:ascii="Times New Roman" w:hAnsi="Times New Roman" w:eastAsia="方正仿宋_GBK" w:cs="Times New Roman"/>
          <w:szCs w:val="32"/>
          <w:highlight w:val="none"/>
          <w:u w:val="none"/>
          <w:lang w:val="en-US" w:eastAsia="zh-CN"/>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w:t>
      </w:r>
      <w:r>
        <w:rPr>
          <w:rFonts w:hint="default" w:ascii="Times New Roman" w:hAnsi="Times New Roman" w:eastAsia="方正仿宋_GBK" w:cs="Times New Roman"/>
          <w:szCs w:val="32"/>
          <w:highlight w:val="none"/>
          <w:u w:val="none"/>
          <w:lang w:val="en-US" w:eastAsia="zh-CN"/>
        </w:rPr>
        <w:t>有</w:t>
      </w:r>
      <w:r>
        <w:rPr>
          <w:rFonts w:hint="default" w:ascii="Times New Roman" w:hAnsi="Times New Roman" w:eastAsia="方正仿宋_GBK" w:cs="Times New Roman"/>
          <w:szCs w:val="32"/>
          <w:highlight w:val="none"/>
          <w:u w:val="none"/>
        </w:rPr>
        <w:t>公用车辆</w:t>
      </w:r>
      <w:r>
        <w:rPr>
          <w:rFonts w:hint="default" w:ascii="Times New Roman" w:hAnsi="Times New Roman" w:eastAsia="方正仿宋_GBK" w:cs="Times New Roman"/>
          <w:szCs w:val="32"/>
          <w:highlight w:val="none"/>
          <w:u w:val="none"/>
          <w:lang w:val="en-US" w:eastAsia="zh-CN"/>
        </w:rPr>
        <w:t>37</w:t>
      </w:r>
      <w:r>
        <w:rPr>
          <w:rFonts w:hint="default" w:ascii="Times New Roman" w:hAnsi="Times New Roman" w:eastAsia="方正仿宋_GBK" w:cs="Times New Roman"/>
          <w:szCs w:val="32"/>
          <w:highlight w:val="none"/>
          <w:u w:val="none"/>
          <w:lang w:val="en-US" w:eastAsia="zh-CN"/>
        </w:rPr>
        <w:t>辆</w:t>
      </w:r>
      <w:r>
        <w:rPr>
          <w:rFonts w:hint="default" w:ascii="Times New Roman" w:hAnsi="Times New Roman" w:eastAsia="方正仿宋_GBK" w:cs="Times New Roman"/>
          <w:szCs w:val="32"/>
          <w:highlight w:val="none"/>
          <w:u w:val="none"/>
          <w:lang w:eastAsia="zh-CN"/>
        </w:rPr>
        <w:t>，</w:t>
      </w:r>
      <w:r>
        <w:rPr>
          <w:rFonts w:hint="default" w:ascii="Times New Roman" w:hAnsi="Times New Roman" w:eastAsia="方正仿宋_GBK" w:cs="Times New Roman"/>
          <w:szCs w:val="32"/>
          <w:highlight w:val="none"/>
          <w:u w:val="none"/>
          <w:lang w:val="en-US" w:eastAsia="zh-CN"/>
        </w:rPr>
        <w:t>统一归政府办后勤管理。</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lang w:val="en-US" w:eastAsia="zh-CN"/>
        </w:rPr>
        <w:t>九</w:t>
      </w:r>
      <w:r>
        <w:rPr>
          <w:rFonts w:hint="default" w:ascii="Times New Roman" w:hAnsi="Times New Roman" w:eastAsia="方正楷体简体" w:cs="Times New Roman"/>
          <w:szCs w:val="32"/>
          <w:highlight w:val="none"/>
          <w:u w:val="none"/>
        </w:rPr>
        <w:t>、债务情况说明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年无政府债务。</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十、重点、重大项目信息</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年无重点、重大项目。</w:t>
      </w: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center"/>
        <w:rPr>
          <w:rFonts w:hint="default" w:ascii="Times New Roman" w:hAnsi="Times New Roman" w:eastAsia="方正仿宋_GBK" w:cs="Times New Roman"/>
          <w:b/>
          <w:bCs/>
          <w:szCs w:val="32"/>
          <w:highlight w:val="none"/>
          <w:u w:val="none"/>
        </w:rPr>
      </w:pPr>
      <w:r>
        <w:rPr>
          <w:rFonts w:hint="default" w:ascii="Times New Roman" w:hAnsi="Times New Roman" w:eastAsia="黑体" w:cs="Times New Roman"/>
          <w:b w:val="0"/>
          <w:bCs w:val="0"/>
          <w:szCs w:val="32"/>
          <w:highlight w:val="none"/>
          <w:u w:val="none"/>
        </w:rPr>
        <w:t>第四部分</w:t>
      </w:r>
      <w:r>
        <w:rPr>
          <w:rFonts w:hint="default" w:ascii="Times New Roman" w:hAnsi="Times New Roman" w:eastAsia="黑体" w:cs="Times New Roman"/>
          <w:b w:val="0"/>
          <w:bCs w:val="0"/>
          <w:szCs w:val="32"/>
          <w:highlight w:val="none"/>
          <w:u w:val="none"/>
          <w:lang w:val="en-US" w:eastAsia="zh-CN"/>
        </w:rPr>
        <w:t xml:space="preserve"> </w:t>
      </w:r>
      <w:r>
        <w:rPr>
          <w:rFonts w:hint="default" w:ascii="Times New Roman" w:hAnsi="Times New Roman" w:eastAsia="方正仿宋_GBK" w:cs="Times New Roman"/>
          <w:b/>
          <w:bCs/>
          <w:szCs w:val="32"/>
          <w:highlight w:val="none"/>
          <w:u w:val="none"/>
        </w:rPr>
        <w:t>名词解释</w:t>
      </w:r>
    </w:p>
    <w:p>
      <w:pPr>
        <w:spacing w:line="576" w:lineRule="exact"/>
        <w:ind w:firstLine="632" w:firstLineChars="200"/>
        <w:rPr>
          <w:rFonts w:hint="default" w:ascii="Times New Roman" w:hAnsi="Times New Roman" w:eastAsia="方正仿宋_GBK" w:cs="Times New Roman"/>
          <w:szCs w:val="32"/>
          <w:highlight w:val="none"/>
        </w:rPr>
      </w:pPr>
      <w:r>
        <w:rPr>
          <w:rFonts w:hint="default" w:ascii="Times New Roman" w:hAnsi="Times New Roman" w:eastAsia="方正楷体简体" w:cs="Times New Roman"/>
          <w:szCs w:val="32"/>
          <w:highlight w:val="none"/>
        </w:rPr>
        <w:t>一、一般公共预算拨款收入：</w:t>
      </w:r>
      <w:r>
        <w:rPr>
          <w:rFonts w:hint="default" w:ascii="Times New Roman" w:hAnsi="Times New Roman" w:eastAsia="方正仿宋_GBK" w:cs="Times New Roman"/>
          <w:szCs w:val="32"/>
          <w:highlight w:val="none"/>
        </w:rPr>
        <w:t>指财政部门当年拨付的资金。</w:t>
      </w:r>
    </w:p>
    <w:p>
      <w:pPr>
        <w:spacing w:line="576" w:lineRule="exact"/>
        <w:ind w:firstLine="632" w:firstLineChars="200"/>
        <w:rPr>
          <w:rFonts w:hint="default" w:ascii="Times New Roman" w:hAnsi="Times New Roman" w:eastAsia="方正仿宋_GBK" w:cs="Times New Roman"/>
          <w:szCs w:val="32"/>
          <w:highlight w:val="none"/>
        </w:rPr>
      </w:pPr>
      <w:r>
        <w:rPr>
          <w:rFonts w:hint="default" w:ascii="Times New Roman" w:hAnsi="Times New Roman" w:eastAsia="方正楷体简体" w:cs="Times New Roman"/>
          <w:szCs w:val="32"/>
          <w:highlight w:val="none"/>
        </w:rPr>
        <w:t>二、基本支出：</w:t>
      </w:r>
      <w:r>
        <w:rPr>
          <w:rFonts w:hint="default" w:ascii="Times New Roman" w:hAnsi="Times New Roman" w:eastAsia="方正仿宋_GBK" w:cs="Times New Roman"/>
          <w:szCs w:val="32"/>
          <w:highlight w:val="none"/>
        </w:rPr>
        <w:t>是指为保障机构正常运转，完成日常工作任务而发生的人员支出和共用支出。</w:t>
      </w:r>
    </w:p>
    <w:p>
      <w:pPr>
        <w:spacing w:line="576" w:lineRule="exact"/>
        <w:ind w:firstLine="632" w:firstLineChars="200"/>
        <w:rPr>
          <w:rFonts w:hint="default" w:ascii="Times New Roman" w:hAnsi="Times New Roman" w:eastAsia="方正仿宋_GBK" w:cs="Times New Roman"/>
          <w:szCs w:val="32"/>
          <w:highlight w:val="none"/>
        </w:rPr>
      </w:pPr>
      <w:r>
        <w:rPr>
          <w:rFonts w:hint="default" w:ascii="Times New Roman" w:hAnsi="Times New Roman" w:eastAsia="方正楷体简体" w:cs="Times New Roman"/>
          <w:szCs w:val="32"/>
          <w:highlight w:val="none"/>
        </w:rPr>
        <w:t>三、“三公经费”：</w:t>
      </w:r>
      <w:r>
        <w:rPr>
          <w:rFonts w:hint="default" w:ascii="Times New Roman" w:hAnsi="Times New Roman" w:eastAsia="方正仿宋_GBK" w:cs="Times New Roman"/>
          <w:szCs w:val="32"/>
          <w:highlight w:val="none"/>
        </w:rPr>
        <w:t>纳入财政预决算管理的“三公”经费，是指部门用财政拨款安排的因公出国（境）费、公务用车购置及运行费和公务接待费。</w:t>
      </w:r>
    </w:p>
    <w:p>
      <w:pPr>
        <w:spacing w:line="576" w:lineRule="exact"/>
        <w:ind w:firstLine="632" w:firstLineChars="200"/>
        <w:rPr>
          <w:rFonts w:hint="default" w:ascii="Times New Roman" w:hAnsi="Times New Roman" w:eastAsia="方正仿宋_GBK" w:cs="Times New Roman"/>
          <w:szCs w:val="32"/>
          <w:highlight w:val="none"/>
        </w:rPr>
      </w:pPr>
      <w:r>
        <w:rPr>
          <w:rFonts w:hint="default" w:ascii="Times New Roman" w:hAnsi="Times New Roman" w:eastAsia="方正楷体简体" w:cs="Times New Roman"/>
          <w:szCs w:val="32"/>
          <w:highlight w:val="none"/>
        </w:rPr>
        <w:t>四、机关运行经费：</w:t>
      </w:r>
      <w:r>
        <w:rPr>
          <w:rFonts w:hint="default" w:ascii="Times New Roman" w:hAnsi="Times New Roman" w:eastAsia="方正仿宋_GBK" w:cs="Times New Roman"/>
          <w:szCs w:val="32"/>
          <w:highlight w:val="none"/>
        </w:rPr>
        <w:t>是指各部门的公用经费，包括办公及印刷费、邮电费、差旅费、会议费、福利费、日常维修费、水电费、工会经费、公务接待费、公务用车运行费及其他费用。</w:t>
      </w:r>
    </w:p>
    <w:p>
      <w:pPr>
        <w:spacing w:line="576" w:lineRule="exact"/>
        <w:rPr>
          <w:rFonts w:hint="default" w:ascii="Times New Roman" w:hAnsi="Times New Roman" w:eastAsia="方正仿宋_GBK" w:cs="Times New Roman"/>
          <w:szCs w:val="32"/>
          <w:highlight w:val="none"/>
        </w:rPr>
      </w:pPr>
    </w:p>
    <w:sectPr>
      <w:footerReference r:id="rId3" w:type="default"/>
      <w:footerReference r:id="rId4" w:type="even"/>
      <w:pgSz w:w="11906" w:h="16838"/>
      <w:pgMar w:top="2098" w:right="1474" w:bottom="1985" w:left="1588" w:header="851" w:footer="1418" w:gutter="0"/>
      <w:pgNumType w:fmt="numberInDash" w:start="1"/>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2477770</wp:posOffset>
              </wp:positionH>
              <wp:positionV relativeFrom="paragraph">
                <wp:posOffset>0</wp:posOffset>
              </wp:positionV>
              <wp:extent cx="44132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413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5.1pt;margin-top:0pt;height:144pt;width:34.75pt;mso-position-horizontal-relative:margin;z-index:251659264;mso-width-relative:page;mso-height-relative:page;" filled="f" stroked="f" coordsize="21600,21600" o:gfxdata="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42yXvWAAAACAEA&#10;AA8AAAAAAAAAAQAgAAAAIgAAAGRycy9kb3ducmV2LnhtbFBLAQIUABQAAAAIAIdO4kCSU0n6HAIA&#10;ABQEAAAOAAAAAAAAAAEAIAAAACUBAABkcnMvZTJvRG9jLnhtbFBLBQYAAAAABgAGAFkBAACzBQAA&#10;AAA=&#10;">
              <v:fill on="f" focussize="0,0"/>
              <v:stroke on="f" weight="0.5pt"/>
              <v:imagedata o:title=""/>
              <o:lock v:ext="edit" aspectratio="f"/>
              <v:textbox inset="0mm,0mm,0mm,0mm" style="mso-fit-shape-to-text:t;">
                <w:txbxContent>
                  <w:p>
                    <w:pPr>
                      <w:pStyle w:val="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val="0"/>
  <w:bordersDoNotSurroundFooter w:val="0"/>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lZGQ4YTRjOWFkNmQ1M2I0YWJjYWUyZWRiNjQwNzUifQ=="/>
  </w:docVars>
  <w:rsids>
    <w:rsidRoot w:val="00BD6503"/>
    <w:rsid w:val="00037884"/>
    <w:rsid w:val="0007665C"/>
    <w:rsid w:val="000D46E4"/>
    <w:rsid w:val="001076DA"/>
    <w:rsid w:val="001168A7"/>
    <w:rsid w:val="001D459B"/>
    <w:rsid w:val="00227802"/>
    <w:rsid w:val="00247A27"/>
    <w:rsid w:val="0026485A"/>
    <w:rsid w:val="00274DC3"/>
    <w:rsid w:val="00281225"/>
    <w:rsid w:val="002B4237"/>
    <w:rsid w:val="002C3EB5"/>
    <w:rsid w:val="0032265F"/>
    <w:rsid w:val="00367D2D"/>
    <w:rsid w:val="00372D79"/>
    <w:rsid w:val="0039579C"/>
    <w:rsid w:val="003B6733"/>
    <w:rsid w:val="004826E3"/>
    <w:rsid w:val="004A737F"/>
    <w:rsid w:val="004A7F9F"/>
    <w:rsid w:val="004C2901"/>
    <w:rsid w:val="004E29C2"/>
    <w:rsid w:val="004F1C33"/>
    <w:rsid w:val="00506C8E"/>
    <w:rsid w:val="00524803"/>
    <w:rsid w:val="00566324"/>
    <w:rsid w:val="005B7F37"/>
    <w:rsid w:val="00657E6C"/>
    <w:rsid w:val="006740AD"/>
    <w:rsid w:val="0077198D"/>
    <w:rsid w:val="00792B41"/>
    <w:rsid w:val="00796391"/>
    <w:rsid w:val="007C0976"/>
    <w:rsid w:val="00804FA8"/>
    <w:rsid w:val="00844FCD"/>
    <w:rsid w:val="008F65A6"/>
    <w:rsid w:val="00930C06"/>
    <w:rsid w:val="00945FCF"/>
    <w:rsid w:val="00995FA3"/>
    <w:rsid w:val="009C73B9"/>
    <w:rsid w:val="009E37B1"/>
    <w:rsid w:val="00A82CBE"/>
    <w:rsid w:val="00AE5B27"/>
    <w:rsid w:val="00AF06EC"/>
    <w:rsid w:val="00B35B08"/>
    <w:rsid w:val="00BA6E10"/>
    <w:rsid w:val="00BB4A02"/>
    <w:rsid w:val="00BD4B04"/>
    <w:rsid w:val="00BD6503"/>
    <w:rsid w:val="00C32BA5"/>
    <w:rsid w:val="00C60103"/>
    <w:rsid w:val="00C645DF"/>
    <w:rsid w:val="00C92FBF"/>
    <w:rsid w:val="00C94D14"/>
    <w:rsid w:val="00CC4899"/>
    <w:rsid w:val="00CF54C0"/>
    <w:rsid w:val="00D029FB"/>
    <w:rsid w:val="00D34855"/>
    <w:rsid w:val="00D45A22"/>
    <w:rsid w:val="00D6631F"/>
    <w:rsid w:val="00D81276"/>
    <w:rsid w:val="00DB6B0E"/>
    <w:rsid w:val="00DF3E56"/>
    <w:rsid w:val="00E44AF6"/>
    <w:rsid w:val="00E91CE7"/>
    <w:rsid w:val="00EB4C93"/>
    <w:rsid w:val="00EF1725"/>
    <w:rsid w:val="00F33A91"/>
    <w:rsid w:val="00FB76C8"/>
    <w:rsid w:val="030A0C27"/>
    <w:rsid w:val="0C2023B8"/>
    <w:rsid w:val="0C3476A1"/>
    <w:rsid w:val="0CD66F75"/>
    <w:rsid w:val="0CFB0E04"/>
    <w:rsid w:val="0E427E43"/>
    <w:rsid w:val="104F7BF5"/>
    <w:rsid w:val="15BA6B35"/>
    <w:rsid w:val="15DD6072"/>
    <w:rsid w:val="1772740C"/>
    <w:rsid w:val="1D606D4C"/>
    <w:rsid w:val="232D4C74"/>
    <w:rsid w:val="2739626C"/>
    <w:rsid w:val="29A97F26"/>
    <w:rsid w:val="2AF15282"/>
    <w:rsid w:val="2EED096A"/>
    <w:rsid w:val="2F9905A6"/>
    <w:rsid w:val="33DC3AF5"/>
    <w:rsid w:val="38CD0256"/>
    <w:rsid w:val="39106EF0"/>
    <w:rsid w:val="3C4B4F11"/>
    <w:rsid w:val="3D944A6D"/>
    <w:rsid w:val="43BD3D2A"/>
    <w:rsid w:val="44105A5D"/>
    <w:rsid w:val="462B2178"/>
    <w:rsid w:val="48F024B5"/>
    <w:rsid w:val="4A7C330E"/>
    <w:rsid w:val="4F9F3625"/>
    <w:rsid w:val="580D5BA1"/>
    <w:rsid w:val="58744E8B"/>
    <w:rsid w:val="5EB25DC0"/>
    <w:rsid w:val="626C747B"/>
    <w:rsid w:val="6354262A"/>
    <w:rsid w:val="65223CA6"/>
    <w:rsid w:val="65BD4A8A"/>
    <w:rsid w:val="67E0314A"/>
    <w:rsid w:val="6DDA53CD"/>
    <w:rsid w:val="6E9309F8"/>
    <w:rsid w:val="6FCD6184"/>
    <w:rsid w:val="6FE729EA"/>
    <w:rsid w:val="70AC28EB"/>
    <w:rsid w:val="73843C53"/>
    <w:rsid w:val="744501A4"/>
    <w:rsid w:val="79912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1"/>
    <w:next w:val="1"/>
    <w:link w:val="12"/>
    <w:qFormat/>
    <w:uiPriority w:val="9"/>
    <w:pPr>
      <w:keepNext/>
      <w:keepLines/>
      <w:pBdr>
        <w:bottom w:val="single" w:color="DBE5F1" w:themeColor="accent1" w:themeTint="33" w:sz="8" w:space="0"/>
      </w:pBdr>
      <w:spacing w:after="200" w:line="300" w:lineRule="auto"/>
      <w:outlineLvl w:val="0"/>
    </w:pPr>
    <w:rPr>
      <w:rFonts w:eastAsia="Microsoft YaHei UI" w:asciiTheme="majorHAnsi" w:hAnsiTheme="majorHAnsi" w:cstheme="majorBidi"/>
      <w:color w:val="4F81BD" w:themeColor="accent1"/>
      <w:sz w:val="36"/>
      <w:szCs w:val="36"/>
      <w:lang w:val="en-US" w:eastAsia="ja-JP" w:bidi="ar-SA"/>
      <w14:textFill>
        <w14:solidFill>
          <w14:schemeClr w14:val="accent1"/>
        </w14:solidFill>
      </w14:textFill>
    </w:rPr>
  </w:style>
  <w:style w:type="paragraph" w:styleId="3">
    <w:name w:val="heading 2"/>
    <w:next w:val="1"/>
    <w:link w:val="13"/>
    <w:unhideWhenUsed/>
    <w:qFormat/>
    <w:uiPriority w:val="9"/>
    <w:pPr>
      <w:keepNext/>
      <w:keepLines/>
      <w:spacing w:before="120" w:after="120"/>
      <w:outlineLvl w:val="1"/>
    </w:pPr>
    <w:rPr>
      <w:rFonts w:eastAsia="Microsoft YaHei UI" w:asciiTheme="minorHAnsi" w:hAnsiTheme="minorHAnsi" w:cstheme="minorBidi"/>
      <w:b/>
      <w:bCs/>
      <w:color w:val="1F497D" w:themeColor="text2"/>
      <w:sz w:val="26"/>
      <w:szCs w:val="26"/>
      <w:lang w:val="en-US" w:eastAsia="ja-JP" w:bidi="ar-SA"/>
      <w14:textFill>
        <w14:solidFill>
          <w14:schemeClr w14:val="tx2"/>
        </w14:solidFill>
      </w14:textFill>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4">
    <w:name w:val="Body Text Indent"/>
    <w:basedOn w:val="1"/>
    <w:next w:val="5"/>
    <w:qFormat/>
    <w:uiPriority w:val="0"/>
    <w:pPr>
      <w:widowControl w:val="0"/>
      <w:adjustRightInd/>
      <w:snapToGrid/>
      <w:spacing w:after="0"/>
      <w:ind w:firstLine="630"/>
      <w:jc w:val="both"/>
    </w:pPr>
    <w:rPr>
      <w:rFonts w:ascii="Times New Roman" w:hAnsi="Times New Roman" w:eastAsia="宋体" w:cs="Times New Roman"/>
      <w:b/>
      <w:bCs/>
      <w:kern w:val="2"/>
      <w:sz w:val="32"/>
      <w:szCs w:val="20"/>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toc 3"/>
    <w:basedOn w:val="1"/>
    <w:next w:val="1"/>
    <w:qFormat/>
    <w:uiPriority w:val="0"/>
    <w:pPr>
      <w:ind w:left="840" w:leftChars="400"/>
    </w:p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Body Text First Indent 2"/>
    <w:basedOn w:val="4"/>
    <w:next w:val="6"/>
    <w:qFormat/>
    <w:uiPriority w:val="0"/>
    <w:pPr>
      <w:ind w:firstLine="420" w:firstLineChars="200"/>
    </w:pPr>
  </w:style>
  <w:style w:type="character" w:customStyle="1" w:styleId="12">
    <w:name w:val="标题 1 Char"/>
    <w:basedOn w:val="11"/>
    <w:link w:val="2"/>
    <w:qFormat/>
    <w:uiPriority w:val="9"/>
    <w:rPr>
      <w:rFonts w:eastAsia="Microsoft YaHei UI" w:asciiTheme="majorHAnsi" w:hAnsiTheme="majorHAnsi" w:cstheme="majorBidi"/>
      <w:color w:val="4F81BD" w:themeColor="accent1"/>
      <w:kern w:val="0"/>
      <w:sz w:val="36"/>
      <w:szCs w:val="36"/>
      <w:lang w:eastAsia="ja-JP"/>
      <w14:textFill>
        <w14:solidFill>
          <w14:schemeClr w14:val="accent1"/>
        </w14:solidFill>
      </w14:textFill>
    </w:rPr>
  </w:style>
  <w:style w:type="character" w:customStyle="1" w:styleId="13">
    <w:name w:val="标题 2 Char"/>
    <w:basedOn w:val="11"/>
    <w:link w:val="3"/>
    <w:qFormat/>
    <w:uiPriority w:val="9"/>
    <w:rPr>
      <w:rFonts w:eastAsia="Microsoft YaHei UI"/>
      <w:b/>
      <w:bCs/>
      <w:color w:val="1F497D" w:themeColor="text2"/>
      <w:kern w:val="0"/>
      <w:sz w:val="26"/>
      <w:szCs w:val="26"/>
      <w:lang w:eastAsia="ja-JP"/>
      <w14:textFill>
        <w14:solidFill>
          <w14:schemeClr w14:val="tx2"/>
        </w14:solidFill>
      </w14:textFill>
    </w:rPr>
  </w:style>
  <w:style w:type="character" w:customStyle="1" w:styleId="14">
    <w:name w:val="页眉 Char"/>
    <w:basedOn w:val="11"/>
    <w:link w:val="7"/>
    <w:qFormat/>
    <w:uiPriority w:val="99"/>
    <w:rPr>
      <w:sz w:val="18"/>
      <w:szCs w:val="18"/>
    </w:rPr>
  </w:style>
  <w:style w:type="character" w:customStyle="1" w:styleId="15">
    <w:name w:val="页脚 Char"/>
    <w:basedOn w:val="11"/>
    <w:link w:val="5"/>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1614E5-6592-40E0-B01A-6D6B56A5909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715</Words>
  <Characters>4082</Characters>
  <Lines>34</Lines>
  <Paragraphs>9</Paragraphs>
  <TotalTime>7</TotalTime>
  <ScaleCrop>false</ScaleCrop>
  <LinksUpToDate>false</LinksUpToDate>
  <CharactersWithSpaces>4788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2020-08-14T09:05:00Z</dcterms:created>
  <dc:creator>ds</dc:creator>
  <cp:lastModifiedBy>Administrator</cp:lastModifiedBy>
  <dcterms:modified xsi:type="dcterms:W3CDTF">2025-10-21T03:08:48Z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B36C5C413B5B430EB5CB2A0CCE2C8593</vt:lpwstr>
  </property>
</Properties>
</file>