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巴青县</w:t>
      </w:r>
      <w:r>
        <w:rPr>
          <w:rFonts w:hint="eastAsia" w:ascii="方正小标宋_GBK" w:hAnsi="方正小标宋_GBK" w:eastAsia="方正小标宋_GBK" w:cs="方正小标宋_GBK"/>
          <w:sz w:val="44"/>
          <w:szCs w:val="44"/>
          <w:lang w:val="en-US" w:eastAsia="zh-CN"/>
        </w:rPr>
        <w:t>疾控中心</w:t>
      </w:r>
      <w:r>
        <w:rPr>
          <w:rFonts w:hint="eastAsia" w:ascii="方正小标宋_GBK" w:hAnsi="方正小标宋_GBK" w:eastAsia="方正小标宋_GBK" w:cs="方正小标宋_GBK"/>
          <w:sz w:val="44"/>
          <w:szCs w:val="44"/>
        </w:rPr>
        <w:t>2020年度部门决算</w:t>
      </w:r>
    </w:p>
    <w:p>
      <w:pPr>
        <w:spacing w:line="576" w:lineRule="exact"/>
        <w:jc w:val="center"/>
        <w:rPr>
          <w:rFonts w:hint="eastAsia" w:ascii="方正仿宋简体" w:hAnsi="黑体" w:eastAsia="方正仿宋简体"/>
          <w:b/>
          <w:szCs w:val="32"/>
        </w:rPr>
      </w:pPr>
      <w:r>
        <w:rPr>
          <w:rFonts w:hint="eastAsia" w:ascii="方正仿宋_GBK" w:hAnsi="方正仿宋_GBK" w:eastAsia="方正仿宋_GBK" w:cs="方正仿宋_GBK"/>
          <w:b/>
          <w:szCs w:val="32"/>
        </w:rPr>
        <w:t>目  录</w:t>
      </w:r>
    </w:p>
    <w:p>
      <w:pPr>
        <w:spacing w:line="576" w:lineRule="exact"/>
        <w:ind w:firstLine="632" w:firstLineChars="200"/>
        <w:rPr>
          <w:rFonts w:hint="eastAsia" w:ascii="黑体" w:hAnsi="黑体" w:eastAsia="黑体" w:cs="黑体"/>
          <w:b w:val="0"/>
          <w:bCs/>
          <w:szCs w:val="32"/>
        </w:rPr>
      </w:pPr>
      <w:r>
        <w:rPr>
          <w:rFonts w:hint="eastAsia" w:ascii="黑体" w:hAnsi="黑体" w:eastAsia="黑体" w:cs="黑体"/>
          <w:b w:val="0"/>
          <w:bCs/>
          <w:szCs w:val="32"/>
        </w:rPr>
        <w:t>第一部分  巴青县</w:t>
      </w:r>
      <w:r>
        <w:rPr>
          <w:rFonts w:hint="eastAsia" w:ascii="黑体" w:hAnsi="黑体" w:eastAsia="黑体" w:cs="黑体"/>
          <w:b w:val="0"/>
          <w:bCs/>
          <w:szCs w:val="32"/>
          <w:lang w:val="en-US" w:eastAsia="zh-CN"/>
        </w:rPr>
        <w:t>疾控中心</w:t>
      </w:r>
      <w:r>
        <w:rPr>
          <w:rFonts w:hint="eastAsia" w:ascii="黑体" w:hAnsi="黑体" w:eastAsia="黑体" w:cs="黑体"/>
          <w:b w:val="0"/>
          <w:bCs/>
          <w:szCs w:val="32"/>
        </w:rPr>
        <w:t>概况</w:t>
      </w:r>
    </w:p>
    <w:p>
      <w:pPr>
        <w:spacing w:line="576" w:lineRule="exact"/>
        <w:ind w:firstLine="632" w:firstLineChars="200"/>
        <w:rPr>
          <w:rFonts w:hint="eastAsia" w:ascii="方正楷体简体" w:hAnsi="方正楷体简体" w:eastAsia="方正楷体简体" w:cs="方正楷体简体"/>
          <w:b/>
          <w:szCs w:val="32"/>
        </w:rPr>
      </w:pPr>
      <w:r>
        <w:rPr>
          <w:rFonts w:hint="eastAsia" w:ascii="方正楷体简体" w:hAnsi="方正楷体简体" w:eastAsia="方正楷体简体" w:cs="方正楷体简体"/>
          <w:szCs w:val="32"/>
        </w:rPr>
        <w:t>一、部门决算单位构成</w:t>
      </w:r>
    </w:p>
    <w:p>
      <w:pPr>
        <w:spacing w:line="576" w:lineRule="exact"/>
        <w:ind w:firstLine="632" w:firstLineChars="200"/>
        <w:rPr>
          <w:rFonts w:hint="eastAsia" w:ascii="方正楷体简体" w:hAnsi="方正楷体简体" w:eastAsia="方正楷体简体" w:cs="方正楷体简体"/>
          <w:b/>
          <w:szCs w:val="32"/>
        </w:rPr>
      </w:pPr>
      <w:r>
        <w:rPr>
          <w:rFonts w:hint="eastAsia" w:ascii="方正楷体简体" w:hAnsi="方正楷体简体" w:eastAsia="方正楷体简体" w:cs="方正楷体简体"/>
          <w:szCs w:val="32"/>
        </w:rPr>
        <w:t>二、部门职责和机构设置</w:t>
      </w:r>
    </w:p>
    <w:p>
      <w:pPr>
        <w:spacing w:line="576" w:lineRule="exact"/>
        <w:ind w:firstLine="632" w:firstLineChars="200"/>
        <w:rPr>
          <w:rFonts w:hint="eastAsia" w:ascii="黑体" w:hAnsi="黑体" w:eastAsia="黑体" w:cs="黑体"/>
          <w:b w:val="0"/>
          <w:bCs/>
          <w:szCs w:val="32"/>
        </w:rPr>
      </w:pPr>
      <w:r>
        <w:rPr>
          <w:rFonts w:hint="eastAsia" w:ascii="黑体" w:hAnsi="黑体" w:eastAsia="黑体" w:cs="黑体"/>
          <w:b w:val="0"/>
          <w:bCs/>
          <w:szCs w:val="32"/>
        </w:rPr>
        <w:t>第二部分  巴青县</w:t>
      </w:r>
      <w:r>
        <w:rPr>
          <w:rFonts w:hint="eastAsia" w:ascii="黑体" w:hAnsi="黑体" w:eastAsia="黑体" w:cs="黑体"/>
          <w:b w:val="0"/>
          <w:bCs/>
          <w:szCs w:val="32"/>
          <w:lang w:val="en-US" w:eastAsia="zh-CN"/>
        </w:rPr>
        <w:t>疾控中心</w:t>
      </w:r>
      <w:r>
        <w:rPr>
          <w:rFonts w:hint="eastAsia" w:ascii="黑体" w:hAnsi="黑体" w:eastAsia="黑体" w:cs="黑体"/>
          <w:b w:val="0"/>
          <w:bCs/>
          <w:szCs w:val="32"/>
        </w:rPr>
        <w:t>2020年度部门决算表（见附表1）</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一、收入支出决算总表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二、收入决算表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三、支出决算表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四、财政拨款收入支出决算总表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五、一般公共预算财政拨款支出决算表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六、一般公共预算财政拨款基本支出决算表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七、一般公共预算财政拨款“三公”经费支出决算表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八、政府性基金预算财政拨款收入支出决算表</w:t>
      </w:r>
    </w:p>
    <w:p>
      <w:pPr>
        <w:spacing w:line="576" w:lineRule="exact"/>
        <w:ind w:firstLine="632" w:firstLineChars="200"/>
        <w:rPr>
          <w:rFonts w:hint="eastAsia" w:ascii="黑体" w:hAnsi="黑体" w:eastAsia="黑体" w:cs="黑体"/>
          <w:b w:val="0"/>
          <w:bCs/>
          <w:szCs w:val="32"/>
        </w:rPr>
      </w:pPr>
      <w:r>
        <w:rPr>
          <w:rFonts w:hint="eastAsia" w:ascii="黑体" w:hAnsi="黑体" w:eastAsia="黑体" w:cs="黑体"/>
          <w:b w:val="0"/>
          <w:bCs/>
          <w:szCs w:val="32"/>
        </w:rPr>
        <w:t>第三部分  巴青县</w:t>
      </w:r>
      <w:r>
        <w:rPr>
          <w:rFonts w:hint="eastAsia" w:ascii="黑体" w:hAnsi="黑体" w:eastAsia="黑体" w:cs="黑体"/>
          <w:b w:val="0"/>
          <w:bCs/>
          <w:szCs w:val="32"/>
          <w:lang w:val="en-US" w:eastAsia="zh-CN"/>
        </w:rPr>
        <w:t>疾控中心</w:t>
      </w:r>
      <w:r>
        <w:rPr>
          <w:rFonts w:hint="eastAsia" w:ascii="黑体" w:hAnsi="黑体" w:eastAsia="黑体" w:cs="黑体"/>
          <w:b w:val="0"/>
          <w:bCs/>
          <w:szCs w:val="32"/>
        </w:rPr>
        <w:t>2020年度部门决算数据说明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一、收入支出决算总体情况说明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二、收入决算情况说明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三、支出决算情况说明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四、财政拨款收入支出决算情况说明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五、一般公共预算财政拨款“三公”经费支出决算情况说明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六、2020年度机关运行情况说明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七、政府采购情况说明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八、国有资产占有使用情况说明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九、扶贫资金情况说明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十、债务情况说明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十一</w:t>
      </w:r>
      <w:r>
        <w:rPr>
          <w:rFonts w:hint="eastAsia" w:ascii="方正楷体简体" w:hAnsi="方正楷体简体" w:eastAsia="方正楷体简体" w:cs="方正楷体简体"/>
          <w:szCs w:val="32"/>
          <w:lang w:eastAsia="zh-CN"/>
        </w:rPr>
        <w:t>、</w:t>
      </w:r>
      <w:r>
        <w:rPr>
          <w:rFonts w:hint="eastAsia" w:ascii="方正楷体简体" w:hAnsi="方正楷体简体" w:eastAsia="方正楷体简体" w:cs="方正楷体简体"/>
          <w:szCs w:val="32"/>
        </w:rPr>
        <w:t>重点、重大项目信息</w:t>
      </w:r>
    </w:p>
    <w:p>
      <w:pPr>
        <w:spacing w:line="576" w:lineRule="exact"/>
        <w:ind w:firstLine="632" w:firstLineChars="200"/>
        <w:rPr>
          <w:rFonts w:hint="eastAsia" w:ascii="黑体" w:hAnsi="黑体" w:eastAsia="黑体" w:cs="黑体"/>
          <w:b w:val="0"/>
          <w:bCs/>
          <w:szCs w:val="32"/>
        </w:rPr>
      </w:pPr>
      <w:r>
        <w:rPr>
          <w:rFonts w:hint="eastAsia" w:ascii="黑体" w:hAnsi="黑体" w:eastAsia="黑体" w:cs="黑体"/>
          <w:b w:val="0"/>
          <w:bCs/>
          <w:szCs w:val="32"/>
        </w:rPr>
        <w:t>第四部分  名词解释</w:t>
      </w: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sectPr>
          <w:pgSz w:w="11906" w:h="16838"/>
          <w:pgMar w:top="2098" w:right="1474" w:bottom="1985" w:left="1588" w:header="851" w:footer="1418" w:gutter="0"/>
          <w:cols w:space="425" w:num="1"/>
          <w:docGrid w:type="linesAndChars" w:linePitch="579" w:charSpace="-849"/>
        </w:sectPr>
      </w:pPr>
    </w:p>
    <w:p>
      <w:pPr>
        <w:spacing w:line="576" w:lineRule="exact"/>
        <w:jc w:val="center"/>
        <w:rPr>
          <w:rFonts w:hint="eastAsia" w:ascii="黑体" w:hAnsi="黑体" w:eastAsia="黑体" w:cs="黑体"/>
          <w:b w:val="0"/>
          <w:bCs w:val="0"/>
          <w:szCs w:val="32"/>
        </w:rPr>
      </w:pPr>
      <w:r>
        <w:rPr>
          <w:rFonts w:hint="eastAsia" w:ascii="黑体" w:hAnsi="黑体" w:eastAsia="黑体" w:cs="黑体"/>
          <w:b w:val="0"/>
          <w:bCs w:val="0"/>
          <w:szCs w:val="32"/>
        </w:rPr>
        <w:t>第一部分 巴青县</w:t>
      </w:r>
      <w:r>
        <w:rPr>
          <w:rFonts w:hint="eastAsia" w:ascii="黑体" w:hAnsi="黑体" w:eastAsia="黑体" w:cs="黑体"/>
          <w:b w:val="0"/>
          <w:bCs w:val="0"/>
          <w:szCs w:val="32"/>
          <w:lang w:val="en-US" w:eastAsia="zh-CN"/>
        </w:rPr>
        <w:t>疾控中心</w:t>
      </w:r>
      <w:r>
        <w:rPr>
          <w:rFonts w:hint="eastAsia" w:ascii="黑体" w:hAnsi="黑体" w:eastAsia="黑体" w:cs="黑体"/>
          <w:b w:val="0"/>
          <w:bCs w:val="0"/>
          <w:szCs w:val="32"/>
        </w:rPr>
        <w:t>概况</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一、部门决算单位构成</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巴青县</w:t>
      </w:r>
      <w:r>
        <w:rPr>
          <w:rFonts w:hint="eastAsia" w:ascii="方正仿宋_GBK" w:hAnsi="方正仿宋_GBK" w:eastAsia="方正仿宋_GBK" w:cs="方正仿宋_GBK"/>
          <w:szCs w:val="32"/>
          <w:lang w:val="en-US" w:eastAsia="zh-CN"/>
        </w:rPr>
        <w:t>疾控中心</w:t>
      </w:r>
      <w:r>
        <w:rPr>
          <w:rFonts w:hint="eastAsia" w:ascii="方正仿宋_GBK" w:hAnsi="方正仿宋_GBK" w:eastAsia="方正仿宋_GBK" w:cs="方正仿宋_GBK"/>
          <w:szCs w:val="32"/>
        </w:rPr>
        <w:t>纳入本部门预算汇编范围的独立核算单位共1个。</w:t>
      </w:r>
    </w:p>
    <w:p>
      <w:pPr>
        <w:numPr>
          <w:ilvl w:val="0"/>
          <w:numId w:val="1"/>
        </w:numPr>
        <w:spacing w:line="576" w:lineRule="exact"/>
        <w:ind w:firstLine="632" w:firstLineChars="200"/>
        <w:rPr>
          <w:rFonts w:hint="eastAsia" w:ascii="方正仿宋_GBK" w:hAnsi="方正仿宋_GBK" w:eastAsia="方正仿宋_GBK" w:cs="方正仿宋_GBK"/>
          <w:b/>
          <w:bCs/>
          <w:szCs w:val="32"/>
        </w:rPr>
      </w:pPr>
      <w:r>
        <w:rPr>
          <w:rFonts w:hint="eastAsia" w:ascii="方正楷体简体" w:hAnsi="方正楷体简体" w:eastAsia="方正楷体简体" w:cs="方正楷体简体"/>
          <w:szCs w:val="32"/>
        </w:rPr>
        <w:t>部门职责和机构设置</w:t>
      </w:r>
    </w:p>
    <w:p>
      <w:pPr>
        <w:pStyle w:val="14"/>
        <w:numPr>
          <w:ilvl w:val="0"/>
          <w:numId w:val="0"/>
        </w:numPr>
        <w:ind w:leftChars="0" w:firstLine="632" w:firstLineChars="200"/>
        <w:rPr>
          <w:rFonts w:ascii="仿宋" w:hAnsi="仿宋" w:eastAsia="仿宋"/>
          <w:b/>
          <w:bCs/>
          <w:sz w:val="28"/>
          <w:szCs w:val="28"/>
        </w:rPr>
      </w:pPr>
      <w:r>
        <w:rPr>
          <w:rFonts w:hint="eastAsia" w:ascii="方正仿宋_GBK" w:hAnsi="方正仿宋_GBK" w:eastAsia="方正仿宋_GBK" w:cs="方正仿宋_GBK"/>
          <w:b/>
          <w:bCs/>
          <w:szCs w:val="32"/>
        </w:rPr>
        <w:t>（一）部门职责</w:t>
      </w:r>
    </w:p>
    <w:p>
      <w:pPr>
        <w:pStyle w:val="6"/>
        <w:widowControl w:val="0"/>
        <w:shd w:val="clear" w:color="auto" w:fill="FFFFFF"/>
        <w:spacing w:before="0" w:beforeAutospacing="0" w:after="0" w:afterAutospacing="0" w:line="540" w:lineRule="exact"/>
        <w:ind w:firstLine="652" w:firstLineChars="200"/>
        <w:jc w:val="both"/>
        <w:rPr>
          <w:rFonts w:hint="eastAsia" w:ascii="仿宋" w:hAnsi="仿宋" w:eastAsia="仿宋" w:cs="仿宋"/>
          <w:spacing w:val="5"/>
          <w:sz w:val="32"/>
          <w:szCs w:val="32"/>
        </w:rPr>
      </w:pPr>
      <w:r>
        <w:rPr>
          <w:rFonts w:hint="eastAsia" w:ascii="仿宋" w:hAnsi="仿宋" w:eastAsia="仿宋" w:cs="仿宋"/>
          <w:spacing w:val="5"/>
          <w:sz w:val="32"/>
          <w:szCs w:val="32"/>
        </w:rPr>
        <w:t>（一）执行传染病预防控制规划和方案；完成传染病预防控制工作任务开展传染病及其流行因素监测报告、流行病学调查、处置。</w:t>
      </w:r>
    </w:p>
    <w:p>
      <w:pPr>
        <w:pStyle w:val="6"/>
        <w:shd w:val="clear" w:color="auto" w:fill="FFFFFF"/>
        <w:spacing w:before="0" w:beforeAutospacing="0" w:after="0" w:afterAutospacing="0" w:line="540" w:lineRule="exact"/>
        <w:ind w:firstLine="652" w:firstLineChars="200"/>
        <w:jc w:val="both"/>
        <w:rPr>
          <w:rFonts w:hint="eastAsia" w:ascii="仿宋" w:hAnsi="仿宋" w:eastAsia="仿宋" w:cs="仿宋"/>
          <w:spacing w:val="5"/>
          <w:sz w:val="32"/>
          <w:szCs w:val="32"/>
        </w:rPr>
      </w:pPr>
      <w:r>
        <w:rPr>
          <w:rFonts w:hint="eastAsia" w:ascii="仿宋" w:hAnsi="仿宋" w:eastAsia="仿宋" w:cs="仿宋"/>
          <w:spacing w:val="5"/>
          <w:sz w:val="32"/>
          <w:szCs w:val="32"/>
        </w:rPr>
        <w:t>（二）</w:t>
      </w:r>
      <w:r>
        <w:rPr>
          <w:rStyle w:val="9"/>
          <w:rFonts w:hint="eastAsia" w:ascii="仿宋" w:hAnsi="仿宋" w:eastAsia="仿宋" w:cs="仿宋"/>
          <w:b w:val="0"/>
          <w:bCs w:val="0"/>
          <w:spacing w:val="5"/>
          <w:sz w:val="32"/>
          <w:szCs w:val="32"/>
        </w:rPr>
        <w:t>执行地方病和寄生虫病预防控制规划和方案；完成地方病和寄生虫病预防控制工作任务，开展病情及流行因素的监测和报告，负责地方病情和寄生虫病疫情的调查和处置及效果评估</w:t>
      </w:r>
      <w:r>
        <w:rPr>
          <w:rFonts w:hint="eastAsia" w:ascii="仿宋" w:hAnsi="仿宋" w:eastAsia="仿宋" w:cs="仿宋"/>
          <w:spacing w:val="5"/>
          <w:sz w:val="32"/>
          <w:szCs w:val="32"/>
        </w:rPr>
        <w:t>。</w:t>
      </w:r>
    </w:p>
    <w:p>
      <w:pPr>
        <w:pStyle w:val="6"/>
        <w:shd w:val="clear" w:color="auto" w:fill="FFFFFF"/>
        <w:spacing w:before="0" w:beforeAutospacing="0" w:after="0" w:afterAutospacing="0" w:line="540" w:lineRule="exact"/>
        <w:ind w:firstLine="652" w:firstLineChars="200"/>
        <w:jc w:val="both"/>
        <w:rPr>
          <w:rStyle w:val="9"/>
          <w:rFonts w:hint="eastAsia" w:ascii="仿宋" w:hAnsi="仿宋" w:eastAsia="仿宋" w:cs="仿宋"/>
          <w:b w:val="0"/>
          <w:spacing w:val="5"/>
          <w:sz w:val="32"/>
          <w:szCs w:val="32"/>
        </w:rPr>
      </w:pPr>
      <w:r>
        <w:rPr>
          <w:rFonts w:hint="eastAsia" w:ascii="仿宋" w:hAnsi="仿宋" w:eastAsia="仿宋" w:cs="仿宋"/>
          <w:spacing w:val="5"/>
          <w:sz w:val="32"/>
          <w:szCs w:val="32"/>
        </w:rPr>
        <w:t>（三）落实和开展辖区内突发公共卫生事件检测、报告；跟踪突发公共卫生事件的发展，提供相关信息</w:t>
      </w:r>
      <w:r>
        <w:rPr>
          <w:rStyle w:val="9"/>
          <w:rFonts w:hint="eastAsia" w:ascii="仿宋" w:hAnsi="仿宋" w:eastAsia="仿宋" w:cs="仿宋"/>
          <w:b w:val="0"/>
          <w:spacing w:val="5"/>
          <w:sz w:val="32"/>
          <w:szCs w:val="32"/>
        </w:rPr>
        <w:t>。</w:t>
      </w:r>
    </w:p>
    <w:p>
      <w:pPr>
        <w:pStyle w:val="6"/>
        <w:shd w:val="clear" w:color="auto" w:fill="FFFFFF"/>
        <w:spacing w:before="0" w:beforeAutospacing="0" w:after="0" w:afterAutospacing="0" w:line="540" w:lineRule="exact"/>
        <w:ind w:firstLine="652" w:firstLineChars="200"/>
        <w:jc w:val="both"/>
        <w:rPr>
          <w:rFonts w:hint="eastAsia" w:ascii="仿宋" w:hAnsi="仿宋" w:eastAsia="仿宋" w:cs="仿宋"/>
          <w:spacing w:val="5"/>
          <w:sz w:val="32"/>
          <w:szCs w:val="32"/>
        </w:rPr>
      </w:pPr>
      <w:r>
        <w:rPr>
          <w:rStyle w:val="9"/>
          <w:rFonts w:hint="eastAsia" w:ascii="仿宋" w:hAnsi="仿宋" w:eastAsia="仿宋" w:cs="仿宋"/>
          <w:b w:val="0"/>
          <w:bCs w:val="0"/>
          <w:spacing w:val="5"/>
          <w:sz w:val="32"/>
          <w:szCs w:val="32"/>
        </w:rPr>
        <w:t>（四）实施突发公共卫生事件处置技术方案；承担辖区内突发公共卫生事件及相关信息核实报告、现场调查与处理、标本采集和保存等现场处置工作。</w:t>
      </w:r>
    </w:p>
    <w:p>
      <w:pPr>
        <w:pStyle w:val="6"/>
        <w:shd w:val="clear" w:color="auto" w:fill="FFFFFF"/>
        <w:spacing w:before="0" w:beforeAutospacing="0" w:after="0" w:afterAutospacing="0" w:line="540" w:lineRule="exact"/>
        <w:ind w:firstLine="652" w:firstLineChars="200"/>
        <w:jc w:val="both"/>
        <w:rPr>
          <w:rFonts w:hint="eastAsia" w:ascii="仿宋" w:hAnsi="仿宋" w:eastAsia="仿宋" w:cs="仿宋"/>
          <w:spacing w:val="5"/>
          <w:sz w:val="32"/>
          <w:szCs w:val="32"/>
        </w:rPr>
      </w:pPr>
      <w:r>
        <w:rPr>
          <w:rFonts w:hint="eastAsia" w:ascii="仿宋" w:hAnsi="仿宋" w:eastAsia="仿宋" w:cs="仿宋"/>
          <w:spacing w:val="5"/>
          <w:sz w:val="32"/>
          <w:szCs w:val="32"/>
        </w:rPr>
        <w:t>（五）落实疾病预防控制信息系统建设要求，组织开展网络直报工作。</w:t>
      </w:r>
    </w:p>
    <w:p>
      <w:pPr>
        <w:pStyle w:val="6"/>
        <w:widowControl w:val="0"/>
        <w:shd w:val="clear" w:color="auto" w:fill="FFFFFF"/>
        <w:spacing w:before="0" w:beforeAutospacing="0" w:after="0" w:afterAutospacing="0" w:line="540" w:lineRule="exact"/>
        <w:ind w:firstLine="652" w:firstLineChars="200"/>
        <w:jc w:val="both"/>
        <w:rPr>
          <w:rFonts w:hint="eastAsia" w:ascii="仿宋" w:hAnsi="仿宋" w:eastAsia="仿宋" w:cs="仿宋"/>
          <w:spacing w:val="5"/>
          <w:sz w:val="32"/>
          <w:szCs w:val="32"/>
        </w:rPr>
      </w:pPr>
      <w:r>
        <w:rPr>
          <w:rFonts w:hint="eastAsia" w:ascii="仿宋" w:hAnsi="仿宋" w:eastAsia="仿宋" w:cs="仿宋"/>
          <w:spacing w:val="5"/>
          <w:sz w:val="32"/>
          <w:szCs w:val="32"/>
        </w:rPr>
        <w:t>（六）实施辖区健康教育、健康促进方案，开展健康教育活动项目，制作和发放健康教育盒健康促进活动材料，指导城市社区和农村基层卫生服务机构开展健康教育和健康促进活动。</w:t>
      </w:r>
    </w:p>
    <w:p>
      <w:pPr>
        <w:pStyle w:val="6"/>
        <w:widowControl w:val="0"/>
        <w:shd w:val="clear" w:color="auto" w:fill="FFFFFF"/>
        <w:spacing w:before="0" w:beforeAutospacing="0" w:after="0" w:afterAutospacing="0" w:line="540" w:lineRule="exact"/>
        <w:ind w:firstLine="652" w:firstLineChars="200"/>
        <w:jc w:val="both"/>
        <w:rPr>
          <w:rFonts w:hint="eastAsia" w:ascii="仿宋" w:hAnsi="仿宋" w:eastAsia="仿宋" w:cs="仿宋"/>
          <w:spacing w:val="5"/>
          <w:sz w:val="32"/>
          <w:szCs w:val="32"/>
        </w:rPr>
      </w:pPr>
      <w:r>
        <w:rPr>
          <w:rFonts w:hint="eastAsia" w:ascii="仿宋" w:hAnsi="仿宋" w:eastAsia="仿宋" w:cs="仿宋"/>
          <w:spacing w:val="5"/>
          <w:sz w:val="32"/>
          <w:szCs w:val="32"/>
        </w:rPr>
        <w:t>（七）参与辖区疾病预防控制工作开合、督导和评价；开展辖区业务培训，指导医疗机构、城市社区和农村基层卫生服务机构的疾病预防控制工作。</w:t>
      </w:r>
    </w:p>
    <w:p>
      <w:pPr>
        <w:pStyle w:val="6"/>
        <w:widowControl w:val="0"/>
        <w:shd w:val="clear" w:color="auto" w:fill="FFFFFF"/>
        <w:spacing w:before="0" w:beforeAutospacing="0" w:after="0" w:afterAutospacing="0" w:line="540" w:lineRule="exact"/>
        <w:ind w:firstLine="652" w:firstLineChars="200"/>
        <w:jc w:val="both"/>
        <w:rPr>
          <w:rFonts w:hint="eastAsia" w:ascii="仿宋" w:hAnsi="仿宋" w:eastAsia="仿宋" w:cs="仿宋"/>
          <w:spacing w:val="5"/>
          <w:sz w:val="32"/>
          <w:szCs w:val="32"/>
        </w:rPr>
      </w:pPr>
      <w:r>
        <w:rPr>
          <w:rFonts w:hint="eastAsia" w:ascii="仿宋" w:hAnsi="仿宋" w:eastAsia="仿宋" w:cs="仿宋"/>
          <w:spacing w:val="5"/>
          <w:sz w:val="32"/>
          <w:szCs w:val="32"/>
        </w:rPr>
        <w:t>（八）开展学生常见病及影响因素监测报告；落实学生常见疾病预防控制措施。</w:t>
      </w:r>
    </w:p>
    <w:p>
      <w:pPr>
        <w:pStyle w:val="6"/>
        <w:widowControl w:val="0"/>
        <w:shd w:val="clear" w:color="auto" w:fill="FFFFFF"/>
        <w:spacing w:before="0" w:beforeAutospacing="0" w:after="0" w:afterAutospacing="0" w:line="540" w:lineRule="exact"/>
        <w:ind w:firstLine="652" w:firstLineChars="200"/>
        <w:jc w:val="both"/>
        <w:rPr>
          <w:rFonts w:hint="eastAsia" w:ascii="仿宋" w:hAnsi="仿宋" w:eastAsia="仿宋" w:cs="仿宋"/>
          <w:spacing w:val="5"/>
          <w:sz w:val="32"/>
          <w:szCs w:val="32"/>
        </w:rPr>
      </w:pPr>
      <w:r>
        <w:rPr>
          <w:rFonts w:hint="eastAsia" w:ascii="仿宋" w:hAnsi="仿宋" w:eastAsia="仿宋" w:cs="仿宋"/>
          <w:spacing w:val="5"/>
          <w:sz w:val="32"/>
          <w:szCs w:val="32"/>
        </w:rPr>
        <w:t>（九）执行信息分析报告制度，为辖区疾病预防控制决策提供科学依据，为社会经济建设和社会公众提供信息服务。</w:t>
      </w:r>
    </w:p>
    <w:p>
      <w:pPr>
        <w:spacing w:line="576" w:lineRule="exact"/>
        <w:ind w:firstLine="632" w:firstLineChars="2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（二）机构设置</w:t>
      </w:r>
    </w:p>
    <w:p>
      <w:pPr>
        <w:spacing w:line="576" w:lineRule="exact"/>
        <w:ind w:firstLine="632" w:firstLineChars="200"/>
        <w:rPr>
          <w:rFonts w:hint="default" w:ascii="仿宋" w:hAnsi="仿宋" w:eastAsia="仿宋" w:cs="仿宋"/>
          <w:sz w:val="32"/>
          <w:szCs w:val="32"/>
          <w:lang w:val="en-US" w:eastAsia="zh-CN"/>
        </w:rPr>
      </w:pPr>
      <w:r>
        <w:rPr>
          <w:rFonts w:hint="eastAsia" w:ascii="仿宋" w:hAnsi="仿宋" w:eastAsia="仿宋" w:cs="仿宋"/>
          <w:sz w:val="32"/>
          <w:szCs w:val="32"/>
        </w:rPr>
        <w:t>巴青县疾控中心事业编制10名，领导职数2名（正科级1名，副科级1名）。巴青县</w:t>
      </w:r>
      <w:r>
        <w:rPr>
          <w:rFonts w:hint="eastAsia" w:ascii="仿宋" w:hAnsi="仿宋" w:eastAsia="仿宋" w:cs="仿宋"/>
          <w:sz w:val="32"/>
          <w:szCs w:val="32"/>
          <w:lang w:val="en-US" w:eastAsia="zh-CN"/>
        </w:rPr>
        <w:t>疾控中心在职实有人数9人，其中：主任1名，副主任1名</w:t>
      </w:r>
      <w:r>
        <w:rPr>
          <w:rFonts w:hint="eastAsia" w:ascii="仿宋" w:hAnsi="仿宋" w:eastAsia="仿宋" w:cs="仿宋"/>
          <w:sz w:val="32"/>
          <w:szCs w:val="32"/>
        </w:rPr>
        <w:t>，</w:t>
      </w:r>
      <w:r>
        <w:rPr>
          <w:rFonts w:hint="eastAsia" w:ascii="仿宋" w:hAnsi="仿宋" w:eastAsia="仿宋" w:cs="仿宋"/>
          <w:sz w:val="32"/>
          <w:szCs w:val="32"/>
          <w:lang w:val="en-US" w:eastAsia="zh-CN"/>
        </w:rPr>
        <w:t>其他人员7人，下设</w:t>
      </w:r>
      <w:r>
        <w:rPr>
          <w:rFonts w:hint="eastAsia" w:ascii="仿宋" w:hAnsi="仿宋" w:eastAsia="仿宋" w:cs="仿宋"/>
          <w:sz w:val="32"/>
          <w:szCs w:val="32"/>
        </w:rPr>
        <w:t>财务，</w:t>
      </w:r>
      <w:r>
        <w:rPr>
          <w:rFonts w:hint="eastAsia" w:ascii="仿宋" w:hAnsi="仿宋" w:eastAsia="仿宋" w:cs="仿宋"/>
          <w:sz w:val="32"/>
          <w:szCs w:val="32"/>
          <w:lang w:val="en-US" w:eastAsia="zh-CN"/>
        </w:rPr>
        <w:t>计免</w:t>
      </w:r>
      <w:r>
        <w:rPr>
          <w:rFonts w:hint="eastAsia" w:ascii="仿宋" w:hAnsi="仿宋" w:eastAsia="仿宋" w:cs="仿宋"/>
          <w:sz w:val="32"/>
          <w:szCs w:val="32"/>
        </w:rPr>
        <w:t>，</w:t>
      </w:r>
      <w:r>
        <w:rPr>
          <w:rFonts w:hint="eastAsia" w:ascii="仿宋" w:hAnsi="仿宋" w:eastAsia="仿宋" w:cs="仿宋"/>
          <w:sz w:val="32"/>
          <w:szCs w:val="32"/>
          <w:lang w:val="en-US" w:eastAsia="zh-CN"/>
        </w:rPr>
        <w:t>慢病</w:t>
      </w:r>
      <w:r>
        <w:rPr>
          <w:rFonts w:hint="eastAsia" w:ascii="仿宋" w:hAnsi="仿宋" w:eastAsia="仿宋" w:cs="仿宋"/>
          <w:sz w:val="32"/>
          <w:szCs w:val="32"/>
        </w:rPr>
        <w:t>，</w:t>
      </w:r>
      <w:r>
        <w:rPr>
          <w:rFonts w:hint="eastAsia" w:ascii="仿宋" w:hAnsi="仿宋" w:eastAsia="仿宋" w:cs="仿宋"/>
          <w:sz w:val="32"/>
          <w:szCs w:val="32"/>
          <w:lang w:val="en-US" w:eastAsia="zh-CN"/>
        </w:rPr>
        <w:t>性艾</w:t>
      </w:r>
      <w:r>
        <w:rPr>
          <w:rFonts w:hint="eastAsia" w:ascii="仿宋" w:hAnsi="仿宋" w:eastAsia="仿宋" w:cs="仿宋"/>
          <w:sz w:val="32"/>
          <w:szCs w:val="32"/>
        </w:rPr>
        <w:t>，</w:t>
      </w:r>
      <w:r>
        <w:rPr>
          <w:rFonts w:hint="eastAsia" w:ascii="仿宋" w:hAnsi="仿宋" w:eastAsia="仿宋" w:cs="仿宋"/>
          <w:sz w:val="32"/>
          <w:szCs w:val="32"/>
          <w:lang w:val="en-US" w:eastAsia="zh-CN"/>
        </w:rPr>
        <w:t>流病，结麻，地病等7个科室。</w:t>
      </w:r>
    </w:p>
    <w:p>
      <w:pPr>
        <w:spacing w:line="576" w:lineRule="exact"/>
        <w:jc w:val="both"/>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both"/>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both"/>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r>
        <w:rPr>
          <w:rFonts w:hint="eastAsia" w:ascii="黑体" w:hAnsi="黑体" w:eastAsia="黑体" w:cs="黑体"/>
          <w:b w:val="0"/>
          <w:bCs w:val="0"/>
          <w:szCs w:val="32"/>
        </w:rPr>
        <w:t>第二部分 巴青县</w:t>
      </w:r>
      <w:r>
        <w:rPr>
          <w:rFonts w:hint="eastAsia" w:ascii="黑体" w:hAnsi="黑体" w:eastAsia="黑体" w:cs="黑体"/>
          <w:b w:val="0"/>
          <w:bCs w:val="0"/>
          <w:szCs w:val="32"/>
          <w:lang w:val="en-US" w:eastAsia="zh-CN"/>
        </w:rPr>
        <w:t>疾控中心</w:t>
      </w:r>
      <w:r>
        <w:rPr>
          <w:rFonts w:hint="eastAsia" w:ascii="黑体" w:hAnsi="黑体" w:eastAsia="黑体" w:cs="黑体"/>
          <w:b w:val="0"/>
          <w:bCs w:val="0"/>
          <w:szCs w:val="32"/>
        </w:rPr>
        <w:t>2020年度部门决算表</w:t>
      </w:r>
    </w:p>
    <w:p>
      <w:pPr>
        <w:spacing w:line="576" w:lineRule="exact"/>
        <w:jc w:val="center"/>
        <w:rPr>
          <w:rFonts w:hint="eastAsia" w:ascii="黑体" w:hAnsi="黑体" w:eastAsia="黑体" w:cs="黑体"/>
          <w:b w:val="0"/>
          <w:bCs w:val="0"/>
          <w:szCs w:val="32"/>
        </w:rPr>
      </w:pPr>
      <w:r>
        <w:rPr>
          <w:rFonts w:hint="eastAsia" w:ascii="黑体" w:hAnsi="黑体" w:eastAsia="黑体" w:cs="黑体"/>
          <w:b w:val="0"/>
          <w:bCs w:val="0"/>
          <w:szCs w:val="32"/>
        </w:rPr>
        <w:t>（见附表1）</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一、收入支出决算总表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二、收入决算表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三、支出决算表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四、财政拨款收入支出决算总表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五、一般公共预算财政拨款支出决算表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六、一般公共预算财政拨款基本支出决算表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七、一般公共预算财政拨款“三公”经费支出决算表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八、政府性基金预算财政拨款收入支出决算表</w:t>
      </w: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both"/>
        <w:rPr>
          <w:rFonts w:hint="eastAsia" w:ascii="方正仿宋_GBK" w:hAnsi="方正仿宋_GBK" w:eastAsia="方正仿宋_GBK" w:cs="方正仿宋_GBK"/>
          <w:szCs w:val="32"/>
        </w:rPr>
      </w:pPr>
    </w:p>
    <w:p>
      <w:pPr>
        <w:spacing w:line="576" w:lineRule="exact"/>
        <w:jc w:val="both"/>
        <w:rPr>
          <w:rFonts w:hint="eastAsia" w:ascii="方正仿宋_GBK" w:hAnsi="方正仿宋_GBK" w:eastAsia="方正仿宋_GBK" w:cs="方正仿宋_GBK"/>
          <w:szCs w:val="32"/>
        </w:rPr>
      </w:pPr>
    </w:p>
    <w:p>
      <w:pPr>
        <w:spacing w:line="576" w:lineRule="exact"/>
        <w:jc w:val="center"/>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r>
        <w:rPr>
          <w:rFonts w:hint="eastAsia" w:ascii="黑体" w:hAnsi="黑体" w:eastAsia="黑体" w:cs="黑体"/>
          <w:b w:val="0"/>
          <w:bCs w:val="0"/>
          <w:szCs w:val="32"/>
        </w:rPr>
        <w:t>第三部分  巴青县</w:t>
      </w:r>
      <w:r>
        <w:rPr>
          <w:rFonts w:hint="eastAsia" w:ascii="黑体" w:hAnsi="黑体" w:eastAsia="黑体" w:cs="黑体"/>
          <w:b w:val="0"/>
          <w:bCs w:val="0"/>
          <w:szCs w:val="32"/>
          <w:lang w:val="en-US" w:eastAsia="zh-CN"/>
        </w:rPr>
        <w:t>疾控中心</w:t>
      </w:r>
      <w:r>
        <w:rPr>
          <w:rFonts w:hint="eastAsia" w:ascii="黑体" w:hAnsi="黑体" w:eastAsia="黑体" w:cs="黑体"/>
          <w:b w:val="0"/>
          <w:bCs w:val="0"/>
          <w:szCs w:val="32"/>
        </w:rPr>
        <w:t>2020年度部门决算数据说明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一、收入支出决算总体情况说明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我单位2020年年初结转结余</w:t>
      </w:r>
      <w:r>
        <w:rPr>
          <w:rFonts w:hint="eastAsia" w:ascii="方正仿宋_GBK" w:hAnsi="方正仿宋_GBK" w:eastAsia="方正仿宋_GBK" w:cs="方正仿宋_GBK"/>
          <w:szCs w:val="32"/>
          <w:lang w:val="en-US" w:eastAsia="zh-CN"/>
        </w:rPr>
        <w:t>6.13</w:t>
      </w:r>
      <w:r>
        <w:rPr>
          <w:rFonts w:hint="eastAsia" w:ascii="方正仿宋_GBK" w:hAnsi="方正仿宋_GBK" w:eastAsia="方正仿宋_GBK" w:cs="方正仿宋_GBK"/>
          <w:szCs w:val="32"/>
        </w:rPr>
        <w:t>资金，一般公共预算财政拨款收入</w:t>
      </w:r>
      <w:r>
        <w:rPr>
          <w:rFonts w:hint="eastAsia" w:ascii="方正仿宋_GBK" w:hAnsi="方正仿宋_GBK" w:eastAsia="方正仿宋_GBK" w:cs="方正仿宋_GBK"/>
          <w:szCs w:val="32"/>
          <w:lang w:val="en-US" w:eastAsia="zh-CN"/>
        </w:rPr>
        <w:t>271.74</w:t>
      </w:r>
      <w:r>
        <w:rPr>
          <w:rFonts w:hint="eastAsia" w:ascii="方正仿宋_GBK" w:hAnsi="方正仿宋_GBK" w:eastAsia="方正仿宋_GBK" w:cs="方正仿宋_GBK"/>
          <w:szCs w:val="32"/>
        </w:rPr>
        <w:t>万元，本年支出合计</w:t>
      </w:r>
      <w:r>
        <w:rPr>
          <w:rFonts w:hint="eastAsia" w:ascii="方正仿宋_GBK" w:hAnsi="方正仿宋_GBK" w:eastAsia="方正仿宋_GBK" w:cs="方正仿宋_GBK"/>
          <w:szCs w:val="32"/>
          <w:lang w:val="en-US" w:eastAsia="zh-CN"/>
        </w:rPr>
        <w:t>168.66</w:t>
      </w:r>
      <w:r>
        <w:rPr>
          <w:rFonts w:hint="eastAsia" w:ascii="方正仿宋_GBK" w:hAnsi="方正仿宋_GBK" w:eastAsia="方正仿宋_GBK" w:cs="方正仿宋_GBK"/>
          <w:szCs w:val="32"/>
        </w:rPr>
        <w:t>万元，年末财政拨款结转和结余资金</w:t>
      </w:r>
      <w:r>
        <w:rPr>
          <w:rFonts w:hint="eastAsia" w:ascii="方正仿宋_GBK" w:hAnsi="方正仿宋_GBK" w:eastAsia="方正仿宋_GBK" w:cs="方正仿宋_GBK"/>
          <w:szCs w:val="32"/>
          <w:lang w:val="en-US" w:eastAsia="zh-CN"/>
        </w:rPr>
        <w:t>109.21万元</w:t>
      </w:r>
      <w:r>
        <w:rPr>
          <w:rFonts w:hint="eastAsia" w:ascii="方正仿宋_GBK" w:hAnsi="方正仿宋_GBK" w:eastAsia="方正仿宋_GBK" w:cs="方正仿宋_GBK"/>
          <w:szCs w:val="32"/>
        </w:rPr>
        <w:t>。</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二、收入决算情况说明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我单位2020年收入合计</w:t>
      </w:r>
      <w:r>
        <w:rPr>
          <w:rFonts w:hint="eastAsia" w:ascii="方正仿宋_GBK" w:hAnsi="方正仿宋_GBK" w:eastAsia="方正仿宋_GBK" w:cs="方正仿宋_GBK"/>
          <w:szCs w:val="32"/>
          <w:lang w:val="en-US" w:eastAsia="zh-CN"/>
        </w:rPr>
        <w:t>277.87</w:t>
      </w:r>
      <w:r>
        <w:rPr>
          <w:rFonts w:hint="eastAsia" w:ascii="方正仿宋_GBK" w:hAnsi="方正仿宋_GBK" w:eastAsia="方正仿宋_GBK" w:cs="方正仿宋_GBK"/>
          <w:szCs w:val="32"/>
        </w:rPr>
        <w:t>万元。其中，财政拨款收入</w:t>
      </w:r>
      <w:r>
        <w:rPr>
          <w:rFonts w:hint="eastAsia" w:ascii="方正仿宋_GBK" w:hAnsi="方正仿宋_GBK" w:eastAsia="方正仿宋_GBK" w:cs="方正仿宋_GBK"/>
          <w:szCs w:val="32"/>
          <w:lang w:val="en-US" w:eastAsia="zh-CN"/>
        </w:rPr>
        <w:t>277.87</w:t>
      </w:r>
      <w:r>
        <w:rPr>
          <w:rFonts w:hint="eastAsia" w:ascii="方正仿宋_GBK" w:hAnsi="方正仿宋_GBK" w:eastAsia="方正仿宋_GBK" w:cs="方正仿宋_GBK"/>
          <w:szCs w:val="32"/>
        </w:rPr>
        <w:t>万元，上级补助收入0万元，事业收入0万元，经营收入0万元，附属单位上缴收入0万元，其他收入0万元。</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三、支出决算情况说明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我单位2020年支出合计</w:t>
      </w:r>
      <w:r>
        <w:rPr>
          <w:rFonts w:hint="eastAsia" w:ascii="方正仿宋_GBK" w:hAnsi="方正仿宋_GBK" w:eastAsia="方正仿宋_GBK" w:cs="方正仿宋_GBK"/>
          <w:szCs w:val="32"/>
          <w:lang w:val="en-US" w:eastAsia="zh-CN"/>
        </w:rPr>
        <w:t>168.66</w:t>
      </w:r>
      <w:r>
        <w:rPr>
          <w:rFonts w:hint="eastAsia" w:ascii="方正仿宋_GBK" w:hAnsi="方正仿宋_GBK" w:eastAsia="方正仿宋_GBK" w:cs="方正仿宋_GBK"/>
          <w:szCs w:val="32"/>
        </w:rPr>
        <w:t>万元。其中，基本支出</w:t>
      </w:r>
      <w:r>
        <w:rPr>
          <w:rFonts w:hint="eastAsia" w:ascii="方正仿宋_GBK" w:hAnsi="方正仿宋_GBK" w:eastAsia="方正仿宋_GBK" w:cs="方正仿宋_GBK"/>
          <w:szCs w:val="32"/>
          <w:lang w:val="en-US" w:eastAsia="zh-CN"/>
        </w:rPr>
        <w:t>168.66</w:t>
      </w:r>
      <w:r>
        <w:rPr>
          <w:rFonts w:hint="eastAsia" w:ascii="方正仿宋_GBK" w:hAnsi="方正仿宋_GBK" w:eastAsia="方正仿宋_GBK" w:cs="方正仿宋_GBK"/>
          <w:szCs w:val="32"/>
        </w:rPr>
        <w:t>万元，项目支出</w:t>
      </w:r>
      <w:r>
        <w:rPr>
          <w:rFonts w:hint="eastAsia" w:ascii="方正仿宋_GBK" w:hAnsi="方正仿宋_GBK" w:eastAsia="方正仿宋_GBK" w:cs="方正仿宋_GBK"/>
          <w:szCs w:val="32"/>
          <w:lang w:val="en-US" w:eastAsia="zh-CN"/>
        </w:rPr>
        <w:t>0</w:t>
      </w:r>
      <w:r>
        <w:rPr>
          <w:rFonts w:hint="eastAsia" w:ascii="方正仿宋_GBK" w:hAnsi="方正仿宋_GBK" w:eastAsia="方正仿宋_GBK" w:cs="方正仿宋_GBK"/>
          <w:szCs w:val="32"/>
        </w:rPr>
        <w:t>万元，上缴上级支出0万元，经营支出0万元，对附属单位补助支出0万元。</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四、财政拨款收入支出决算情况说明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我单位2020年年初财政拨款结转和结余</w:t>
      </w:r>
      <w:r>
        <w:rPr>
          <w:rFonts w:hint="eastAsia" w:ascii="方正仿宋_GBK" w:hAnsi="方正仿宋_GBK" w:eastAsia="方正仿宋_GBK" w:cs="方正仿宋_GBK"/>
          <w:szCs w:val="32"/>
          <w:lang w:val="en-US" w:eastAsia="zh-CN"/>
        </w:rPr>
        <w:t>6.13</w:t>
      </w:r>
      <w:r>
        <w:rPr>
          <w:rFonts w:hint="eastAsia" w:ascii="方正仿宋_GBK" w:hAnsi="方正仿宋_GBK" w:eastAsia="方正仿宋_GBK" w:cs="方正仿宋_GBK"/>
          <w:szCs w:val="32"/>
        </w:rPr>
        <w:t>万元，本年财政拨款收入</w:t>
      </w:r>
      <w:r>
        <w:rPr>
          <w:rFonts w:hint="eastAsia" w:ascii="方正仿宋_GBK" w:hAnsi="方正仿宋_GBK" w:eastAsia="方正仿宋_GBK" w:cs="方正仿宋_GBK"/>
          <w:szCs w:val="32"/>
          <w:lang w:val="en-US" w:eastAsia="zh-CN"/>
        </w:rPr>
        <w:t>271.74</w:t>
      </w:r>
      <w:r>
        <w:rPr>
          <w:rFonts w:hint="eastAsia" w:ascii="方正仿宋_GBK" w:hAnsi="方正仿宋_GBK" w:eastAsia="方正仿宋_GBK" w:cs="方正仿宋_GBK"/>
          <w:szCs w:val="32"/>
        </w:rPr>
        <w:t>万元。其中，一般公共预算财政拨款收入</w:t>
      </w:r>
      <w:r>
        <w:rPr>
          <w:rFonts w:hint="eastAsia" w:ascii="方正仿宋_GBK" w:hAnsi="方正仿宋_GBK" w:eastAsia="方正仿宋_GBK" w:cs="方正仿宋_GBK"/>
          <w:szCs w:val="32"/>
          <w:lang w:val="en-US" w:eastAsia="zh-CN"/>
        </w:rPr>
        <w:t>271.74</w:t>
      </w:r>
      <w:r>
        <w:rPr>
          <w:rFonts w:hint="eastAsia" w:ascii="方正仿宋_GBK" w:hAnsi="方正仿宋_GBK" w:eastAsia="方正仿宋_GBK" w:cs="方正仿宋_GBK"/>
          <w:szCs w:val="32"/>
        </w:rPr>
        <w:t>万元，政府性基金预算财政拨款收入0万元，国有资本经营财政拨款收入0万元。本年财政拨款收入合计</w:t>
      </w:r>
      <w:r>
        <w:rPr>
          <w:rFonts w:hint="eastAsia" w:ascii="方正仿宋_GBK" w:hAnsi="方正仿宋_GBK" w:eastAsia="方正仿宋_GBK" w:cs="方正仿宋_GBK"/>
          <w:szCs w:val="32"/>
          <w:lang w:val="en-US" w:eastAsia="zh-CN"/>
        </w:rPr>
        <w:t>277.87</w:t>
      </w:r>
      <w:r>
        <w:rPr>
          <w:rFonts w:hint="eastAsia" w:ascii="方正仿宋_GBK" w:hAnsi="方正仿宋_GBK" w:eastAsia="方正仿宋_GBK" w:cs="方正仿宋_GBK"/>
          <w:szCs w:val="32"/>
        </w:rPr>
        <w:t>万元。</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我单位2020年财政拨款支出</w:t>
      </w:r>
      <w:r>
        <w:rPr>
          <w:rFonts w:hint="eastAsia" w:ascii="方正仿宋_GBK" w:hAnsi="方正仿宋_GBK" w:eastAsia="方正仿宋_GBK" w:cs="方正仿宋_GBK"/>
          <w:szCs w:val="32"/>
          <w:lang w:val="en-US" w:eastAsia="zh-CN"/>
        </w:rPr>
        <w:t>168.66</w:t>
      </w:r>
      <w:r>
        <w:rPr>
          <w:rFonts w:hint="eastAsia" w:ascii="方正仿宋_GBK" w:hAnsi="方正仿宋_GBK" w:eastAsia="方正仿宋_GBK" w:cs="方正仿宋_GBK"/>
          <w:szCs w:val="32"/>
        </w:rPr>
        <w:t>万元。其中，一般公共预算财政拨款支出</w:t>
      </w:r>
      <w:r>
        <w:rPr>
          <w:rFonts w:hint="eastAsia" w:ascii="方正仿宋_GBK" w:hAnsi="方正仿宋_GBK" w:eastAsia="方正仿宋_GBK" w:cs="方正仿宋_GBK"/>
          <w:szCs w:val="32"/>
          <w:lang w:val="en-US" w:eastAsia="zh-CN"/>
        </w:rPr>
        <w:t>168.66</w:t>
      </w:r>
      <w:r>
        <w:rPr>
          <w:rFonts w:hint="eastAsia" w:ascii="方正仿宋_GBK" w:hAnsi="方正仿宋_GBK" w:eastAsia="方正仿宋_GBK" w:cs="方正仿宋_GBK"/>
          <w:szCs w:val="32"/>
        </w:rPr>
        <w:t>万元，政府性基金预算财政拨款支出0万元，国有资本经营财政拨款支出0万元。本年年末财政拨款结转和结余</w:t>
      </w:r>
      <w:r>
        <w:rPr>
          <w:rFonts w:hint="eastAsia" w:ascii="方正仿宋_GBK" w:hAnsi="方正仿宋_GBK" w:eastAsia="方正仿宋_GBK" w:cs="方正仿宋_GBK"/>
          <w:szCs w:val="32"/>
          <w:lang w:val="en-US" w:eastAsia="zh-CN"/>
        </w:rPr>
        <w:t>109.21</w:t>
      </w:r>
      <w:r>
        <w:rPr>
          <w:rFonts w:hint="eastAsia" w:ascii="方正仿宋_GBK" w:hAnsi="方正仿宋_GBK" w:eastAsia="方正仿宋_GBK" w:cs="方正仿宋_GBK"/>
          <w:szCs w:val="32"/>
        </w:rPr>
        <w:t>万元。本年财政拨款支出入合计</w:t>
      </w:r>
      <w:r>
        <w:rPr>
          <w:rFonts w:hint="eastAsia" w:ascii="方正仿宋_GBK" w:hAnsi="方正仿宋_GBK" w:eastAsia="方正仿宋_GBK" w:cs="方正仿宋_GBK"/>
          <w:szCs w:val="32"/>
          <w:lang w:val="en-US" w:eastAsia="zh-CN"/>
        </w:rPr>
        <w:t>168.66</w:t>
      </w:r>
      <w:r>
        <w:rPr>
          <w:rFonts w:hint="eastAsia" w:ascii="方正仿宋_GBK" w:hAnsi="方正仿宋_GBK" w:eastAsia="方正仿宋_GBK" w:cs="方正仿宋_GBK"/>
          <w:szCs w:val="32"/>
        </w:rPr>
        <w:t>万元。</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五、一般公共预算财政拨款“三公”经费支出决算情况说明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我单位2020年一般公共预算财政拨款“三公”经费支出</w:t>
      </w:r>
      <w:r>
        <w:rPr>
          <w:rFonts w:hint="eastAsia" w:ascii="方正仿宋_GBK" w:hAnsi="方正仿宋_GBK" w:eastAsia="方正仿宋_GBK" w:cs="方正仿宋_GBK"/>
          <w:szCs w:val="32"/>
          <w:lang w:val="en-US" w:eastAsia="zh-CN"/>
        </w:rPr>
        <w:t>6.96</w:t>
      </w:r>
      <w:r>
        <w:rPr>
          <w:rFonts w:hint="eastAsia" w:ascii="方正仿宋_GBK" w:hAnsi="方正仿宋_GBK" w:eastAsia="方正仿宋_GBK" w:cs="方正仿宋_GBK"/>
          <w:szCs w:val="32"/>
        </w:rPr>
        <w:t>万元 。</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六、2020年度机关运行情况说明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我单位2020年人员经费支出</w:t>
      </w:r>
      <w:r>
        <w:rPr>
          <w:rFonts w:hint="eastAsia" w:ascii="方正仿宋_GBK" w:hAnsi="方正仿宋_GBK" w:eastAsia="方正仿宋_GBK" w:cs="方正仿宋_GBK"/>
          <w:szCs w:val="32"/>
          <w:lang w:val="en-US" w:eastAsia="zh-CN"/>
        </w:rPr>
        <w:t>161.70</w:t>
      </w:r>
      <w:r>
        <w:rPr>
          <w:rFonts w:hint="eastAsia" w:ascii="方正仿宋_GBK" w:hAnsi="方正仿宋_GBK" w:eastAsia="方正仿宋_GBK" w:cs="方正仿宋_GBK"/>
          <w:szCs w:val="32"/>
        </w:rPr>
        <w:t>万元。其中，工资福利支出</w:t>
      </w:r>
      <w:r>
        <w:rPr>
          <w:rFonts w:hint="eastAsia" w:ascii="方正仿宋_GBK" w:hAnsi="方正仿宋_GBK" w:eastAsia="方正仿宋_GBK" w:cs="方正仿宋_GBK"/>
          <w:szCs w:val="32"/>
          <w:lang w:val="en-US" w:eastAsia="zh-CN"/>
        </w:rPr>
        <w:t>161.70</w:t>
      </w:r>
      <w:r>
        <w:rPr>
          <w:rFonts w:hint="eastAsia" w:ascii="方正仿宋_GBK" w:hAnsi="方正仿宋_GBK" w:eastAsia="方正仿宋_GBK" w:cs="方正仿宋_GBK"/>
          <w:szCs w:val="32"/>
        </w:rPr>
        <w:t>万元，对个人和家庭的补助0万元。</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我单位2020年公用经费支出</w:t>
      </w:r>
      <w:r>
        <w:rPr>
          <w:rFonts w:hint="eastAsia" w:ascii="方正仿宋_GBK" w:hAnsi="方正仿宋_GBK" w:eastAsia="方正仿宋_GBK" w:cs="方正仿宋_GBK"/>
          <w:szCs w:val="32"/>
          <w:lang w:val="en-US" w:eastAsia="zh-CN"/>
        </w:rPr>
        <w:t>6.96</w:t>
      </w:r>
      <w:r>
        <w:rPr>
          <w:rFonts w:hint="eastAsia" w:ascii="方正仿宋_GBK" w:hAnsi="方正仿宋_GBK" w:eastAsia="方正仿宋_GBK" w:cs="方正仿宋_GBK"/>
          <w:szCs w:val="32"/>
        </w:rPr>
        <w:t>万元。其中，商品和服务支出</w:t>
      </w:r>
      <w:r>
        <w:rPr>
          <w:rFonts w:hint="eastAsia" w:ascii="方正仿宋_GBK" w:hAnsi="方正仿宋_GBK" w:eastAsia="方正仿宋_GBK" w:cs="方正仿宋_GBK"/>
          <w:szCs w:val="32"/>
          <w:lang w:val="en-US" w:eastAsia="zh-CN"/>
        </w:rPr>
        <w:t>6.96</w:t>
      </w:r>
      <w:r>
        <w:rPr>
          <w:rFonts w:hint="eastAsia" w:ascii="方正仿宋_GBK" w:hAnsi="方正仿宋_GBK" w:eastAsia="方正仿宋_GBK" w:cs="方正仿宋_GBK"/>
          <w:szCs w:val="32"/>
        </w:rPr>
        <w:t>万元，债务利息及费用支出0万元，资本性支出</w:t>
      </w:r>
      <w:r>
        <w:rPr>
          <w:rFonts w:hint="eastAsia" w:ascii="方正仿宋_GBK" w:hAnsi="方正仿宋_GBK" w:eastAsia="方正仿宋_GBK" w:cs="方正仿宋_GBK"/>
          <w:szCs w:val="32"/>
          <w:lang w:val="en-US" w:eastAsia="zh-CN"/>
        </w:rPr>
        <w:t>0</w:t>
      </w:r>
      <w:r>
        <w:rPr>
          <w:rFonts w:hint="eastAsia" w:ascii="方正仿宋_GBK" w:hAnsi="方正仿宋_GBK" w:eastAsia="方正仿宋_GBK" w:cs="方正仿宋_GBK"/>
          <w:szCs w:val="32"/>
        </w:rPr>
        <w:t>万元，其他支出0万元。</w:t>
      </w:r>
    </w:p>
    <w:p>
      <w:pPr>
        <w:spacing w:line="576" w:lineRule="exact"/>
        <w:ind w:firstLine="632" w:firstLineChars="200"/>
        <w:rPr>
          <w:rFonts w:hint="eastAsia" w:ascii="方正仿宋_GBK" w:hAnsi="方正仿宋_GBK" w:eastAsia="方正仿宋_GBK" w:cs="方正仿宋_GBK"/>
          <w:szCs w:val="32"/>
        </w:rPr>
      </w:pPr>
      <w:r>
        <w:rPr>
          <w:rFonts w:hint="eastAsia" w:ascii="方正楷体简体" w:hAnsi="方正楷体简体" w:eastAsia="方正楷体简体" w:cs="方正楷体简体"/>
          <w:szCs w:val="32"/>
        </w:rPr>
        <w:t>七、政府采购情况说明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我单位2020年无政府采购项目。</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八、国有资产占有使用情况说明</w:t>
      </w:r>
    </w:p>
    <w:p>
      <w:pPr>
        <w:spacing w:line="576" w:lineRule="exact"/>
        <w:ind w:firstLine="632" w:firstLineChars="200"/>
        <w:rPr>
          <w:rFonts w:hint="eastAsia" w:ascii="方正仿宋_GBK" w:hAnsi="方正仿宋_GBK" w:eastAsia="方正仿宋_GBK" w:cs="方正仿宋_GBK"/>
          <w:szCs w:val="32"/>
          <w:lang w:val="en-US" w:eastAsia="zh-CN"/>
        </w:rPr>
      </w:pPr>
      <w:r>
        <w:rPr>
          <w:rFonts w:hint="eastAsia" w:ascii="方正仿宋_GBK" w:hAnsi="方正仿宋_GBK" w:eastAsia="方正仿宋_GBK" w:cs="方正仿宋_GBK"/>
          <w:szCs w:val="32"/>
        </w:rPr>
        <w:t>我单位2020年</w:t>
      </w:r>
      <w:r>
        <w:rPr>
          <w:rFonts w:hint="eastAsia" w:ascii="方正仿宋_GBK" w:hAnsi="方正仿宋_GBK" w:eastAsia="方正仿宋_GBK" w:cs="方正仿宋_GBK"/>
          <w:szCs w:val="32"/>
          <w:lang w:val="en-US" w:eastAsia="zh-CN"/>
        </w:rPr>
        <w:t>有</w:t>
      </w:r>
      <w:r>
        <w:rPr>
          <w:rFonts w:hint="eastAsia" w:ascii="方正仿宋_GBK" w:hAnsi="方正仿宋_GBK" w:eastAsia="方正仿宋_GBK" w:cs="方正仿宋_GBK"/>
          <w:szCs w:val="32"/>
        </w:rPr>
        <w:t>公用车辆</w:t>
      </w:r>
      <w:r>
        <w:rPr>
          <w:rFonts w:hint="eastAsia" w:ascii="方正仿宋_GBK" w:hAnsi="方正仿宋_GBK" w:eastAsia="方正仿宋_GBK" w:cs="方正仿宋_GBK"/>
          <w:szCs w:val="32"/>
          <w:lang w:eastAsia="zh-CN"/>
        </w:rPr>
        <w:t>，</w:t>
      </w:r>
      <w:r>
        <w:rPr>
          <w:rFonts w:hint="eastAsia" w:ascii="方正仿宋_GBK" w:hAnsi="方正仿宋_GBK" w:eastAsia="方正仿宋_GBK" w:cs="方正仿宋_GBK"/>
          <w:szCs w:val="32"/>
          <w:lang w:val="en-US" w:eastAsia="zh-CN"/>
        </w:rPr>
        <w:t>统一归政府办后勤管理。</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九、扶贫资金情况说明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我单位2020年无扶贫资金。</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十、债务情况说明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我单位2020年无政府债务。</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十一、重点、重大项目信息</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我单位2020年无重点、重大项目。</w:t>
      </w: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黑体" w:hAnsi="黑体" w:eastAsia="黑体" w:cs="黑体"/>
          <w:b w:val="0"/>
          <w:bCs w:val="0"/>
          <w:szCs w:val="32"/>
        </w:rPr>
      </w:pPr>
      <w:r>
        <w:rPr>
          <w:rFonts w:hint="eastAsia" w:ascii="黑体" w:hAnsi="黑体" w:eastAsia="黑体" w:cs="黑体"/>
          <w:b w:val="0"/>
          <w:bCs w:val="0"/>
          <w:szCs w:val="32"/>
        </w:rPr>
        <w:t>第四部分</w:t>
      </w:r>
      <w:r>
        <w:rPr>
          <w:rFonts w:hint="eastAsia" w:ascii="黑体" w:hAnsi="黑体" w:eastAsia="黑体" w:cs="黑体"/>
          <w:b w:val="0"/>
          <w:bCs w:val="0"/>
          <w:szCs w:val="32"/>
          <w:lang w:val="en-US" w:eastAsia="zh-CN"/>
        </w:rPr>
        <w:t xml:space="preserve"> </w:t>
      </w:r>
      <w:r>
        <w:rPr>
          <w:rFonts w:hint="eastAsia" w:ascii="黑体" w:hAnsi="黑体" w:eastAsia="黑体" w:cs="黑体"/>
          <w:b w:val="0"/>
          <w:bCs w:val="0"/>
          <w:szCs w:val="32"/>
        </w:rPr>
        <w:t>名词解释</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一、一般公共预算拨款收入：指财政部门当年拨付的资金。</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二、基本支出：是指为保障机构正常运转，完成日常工作任务而发生的人员支出和共用支出。</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三、“三公经费”：纳入财政预决算管理的“三公”经费，是指部门用财政拨款安排的因公出国（</w:t>
      </w:r>
      <w:bookmarkStart w:id="0" w:name="_GoBack"/>
      <w:bookmarkEnd w:id="0"/>
      <w:r>
        <w:rPr>
          <w:rFonts w:hint="eastAsia" w:ascii="方正仿宋_GBK" w:hAnsi="方正仿宋_GBK" w:eastAsia="方正仿宋_GBK" w:cs="方正仿宋_GBK"/>
          <w:szCs w:val="32"/>
        </w:rPr>
        <w:t>境）费、公务用车购置及运行费和公务接待费。</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四、机关运行经费：是指各部门的公用经费，包括办公及印刷费、邮电费、差旅费、会议费、福利费、日常维修费、水电费、工会经费、公务接待费、公务用车运行费及其他费用。</w:t>
      </w:r>
    </w:p>
    <w:p>
      <w:pPr>
        <w:spacing w:line="576" w:lineRule="exact"/>
        <w:rPr>
          <w:rFonts w:hint="eastAsia" w:ascii="方正仿宋_GBK" w:hAnsi="方正仿宋_GBK" w:eastAsia="方正仿宋_GBK" w:cs="方正仿宋_GBK"/>
          <w:szCs w:val="32"/>
        </w:rPr>
      </w:pPr>
    </w:p>
    <w:sectPr>
      <w:footerReference r:id="rId3" w:type="default"/>
      <w:footerReference r:id="rId4" w:type="even"/>
      <w:pgSz w:w="11906" w:h="16838"/>
      <w:pgMar w:top="2098" w:right="1474" w:bottom="1985" w:left="1588" w:header="851" w:footer="1418" w:gutter="0"/>
      <w:pgNumType w:fmt="decimal" w:start="1"/>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5D387"/>
    <w:multiLevelType w:val="singleLevel"/>
    <w:tmpl w:val="6CE5D38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503"/>
    <w:rsid w:val="00037884"/>
    <w:rsid w:val="0007665C"/>
    <w:rsid w:val="000D46E4"/>
    <w:rsid w:val="001076DA"/>
    <w:rsid w:val="001168A7"/>
    <w:rsid w:val="001D459B"/>
    <w:rsid w:val="00227802"/>
    <w:rsid w:val="00247A27"/>
    <w:rsid w:val="0026485A"/>
    <w:rsid w:val="00274DC3"/>
    <w:rsid w:val="00281225"/>
    <w:rsid w:val="002B4237"/>
    <w:rsid w:val="002C3EB5"/>
    <w:rsid w:val="0032265F"/>
    <w:rsid w:val="00367D2D"/>
    <w:rsid w:val="00372D79"/>
    <w:rsid w:val="0039579C"/>
    <w:rsid w:val="003B6733"/>
    <w:rsid w:val="004826E3"/>
    <w:rsid w:val="004A737F"/>
    <w:rsid w:val="004A7F9F"/>
    <w:rsid w:val="004C2901"/>
    <w:rsid w:val="004E29C2"/>
    <w:rsid w:val="004F1C33"/>
    <w:rsid w:val="00506C8E"/>
    <w:rsid w:val="00524803"/>
    <w:rsid w:val="00566324"/>
    <w:rsid w:val="005B7F37"/>
    <w:rsid w:val="00657E6C"/>
    <w:rsid w:val="006740AD"/>
    <w:rsid w:val="0077198D"/>
    <w:rsid w:val="00792B41"/>
    <w:rsid w:val="00796391"/>
    <w:rsid w:val="007C0976"/>
    <w:rsid w:val="00804FA8"/>
    <w:rsid w:val="00844FCD"/>
    <w:rsid w:val="008F65A6"/>
    <w:rsid w:val="00930C06"/>
    <w:rsid w:val="00945FCF"/>
    <w:rsid w:val="00995FA3"/>
    <w:rsid w:val="009C73B9"/>
    <w:rsid w:val="009E37B1"/>
    <w:rsid w:val="00A82CBE"/>
    <w:rsid w:val="00AE5B27"/>
    <w:rsid w:val="00AF06EC"/>
    <w:rsid w:val="00B35B08"/>
    <w:rsid w:val="00BA6E10"/>
    <w:rsid w:val="00BB4A02"/>
    <w:rsid w:val="00BD4B04"/>
    <w:rsid w:val="00BD6503"/>
    <w:rsid w:val="00C32BA5"/>
    <w:rsid w:val="00C60103"/>
    <w:rsid w:val="00C645DF"/>
    <w:rsid w:val="00C92FBF"/>
    <w:rsid w:val="00C94D14"/>
    <w:rsid w:val="00CC4899"/>
    <w:rsid w:val="00CF54C0"/>
    <w:rsid w:val="00D029FB"/>
    <w:rsid w:val="00D34855"/>
    <w:rsid w:val="00D45A22"/>
    <w:rsid w:val="00D6631F"/>
    <w:rsid w:val="00D81276"/>
    <w:rsid w:val="00DB6B0E"/>
    <w:rsid w:val="00DF3E56"/>
    <w:rsid w:val="00E44AF6"/>
    <w:rsid w:val="00E91CE7"/>
    <w:rsid w:val="00EB4C93"/>
    <w:rsid w:val="00EF1725"/>
    <w:rsid w:val="00F33A91"/>
    <w:rsid w:val="00FB76C8"/>
    <w:rsid w:val="030A0C27"/>
    <w:rsid w:val="0B6153AF"/>
    <w:rsid w:val="0B9862DF"/>
    <w:rsid w:val="0C2023B8"/>
    <w:rsid w:val="0CD66F75"/>
    <w:rsid w:val="0CFB0E04"/>
    <w:rsid w:val="1323447F"/>
    <w:rsid w:val="15B726DA"/>
    <w:rsid w:val="1BA90905"/>
    <w:rsid w:val="1D606D4C"/>
    <w:rsid w:val="232D4C74"/>
    <w:rsid w:val="29A97F26"/>
    <w:rsid w:val="42A87D59"/>
    <w:rsid w:val="43BD3D2A"/>
    <w:rsid w:val="57D4728F"/>
    <w:rsid w:val="5CFA6CA7"/>
    <w:rsid w:val="5D992A72"/>
    <w:rsid w:val="67E0314A"/>
    <w:rsid w:val="6E9309F8"/>
    <w:rsid w:val="70AC28EB"/>
    <w:rsid w:val="744501A4"/>
    <w:rsid w:val="79912566"/>
    <w:rsid w:val="79B62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1"/>
    <w:next w:val="1"/>
    <w:link w:val="10"/>
    <w:qFormat/>
    <w:uiPriority w:val="9"/>
    <w:pPr>
      <w:keepNext/>
      <w:keepLines/>
      <w:pBdr>
        <w:bottom w:val="single" w:color="DBE5F1" w:themeColor="accent1" w:themeTint="33" w:sz="8" w:space="0"/>
      </w:pBdr>
      <w:spacing w:after="200" w:line="300" w:lineRule="auto"/>
      <w:outlineLvl w:val="0"/>
    </w:pPr>
    <w:rPr>
      <w:rFonts w:eastAsia="Microsoft YaHei UI" w:asciiTheme="majorHAnsi" w:hAnsiTheme="majorHAnsi" w:cstheme="majorBidi"/>
      <w:color w:val="4F81BD" w:themeColor="accent1"/>
      <w:sz w:val="36"/>
      <w:szCs w:val="36"/>
      <w:lang w:val="en-US" w:eastAsia="ja-JP" w:bidi="ar-SA"/>
      <w14:textFill>
        <w14:solidFill>
          <w14:schemeClr w14:val="accent1"/>
        </w14:solidFill>
      </w14:textFill>
    </w:rPr>
  </w:style>
  <w:style w:type="paragraph" w:styleId="3">
    <w:name w:val="heading 2"/>
    <w:next w:val="1"/>
    <w:link w:val="11"/>
    <w:unhideWhenUsed/>
    <w:qFormat/>
    <w:uiPriority w:val="9"/>
    <w:pPr>
      <w:keepNext/>
      <w:keepLines/>
      <w:spacing w:before="120" w:after="120"/>
      <w:outlineLvl w:val="1"/>
    </w:pPr>
    <w:rPr>
      <w:rFonts w:eastAsia="Microsoft YaHei UI" w:asciiTheme="minorHAnsi" w:hAnsiTheme="minorHAnsi" w:cstheme="minorBidi"/>
      <w:b/>
      <w:bCs/>
      <w:color w:val="1F497D" w:themeColor="text2"/>
      <w:sz w:val="26"/>
      <w:szCs w:val="26"/>
      <w:lang w:val="en-US" w:eastAsia="ja-JP" w:bidi="ar-SA"/>
      <w14:textFill>
        <w14:solidFill>
          <w14:schemeClr w14:val="tx2"/>
        </w14:solidFill>
      </w14:textFill>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0"/>
    <w:rPr>
      <w:b/>
      <w:bCs/>
    </w:rPr>
  </w:style>
  <w:style w:type="character" w:customStyle="1" w:styleId="10">
    <w:name w:val="标题 1 Char"/>
    <w:basedOn w:val="8"/>
    <w:link w:val="2"/>
    <w:qFormat/>
    <w:uiPriority w:val="9"/>
    <w:rPr>
      <w:rFonts w:eastAsia="Microsoft YaHei UI" w:asciiTheme="majorHAnsi" w:hAnsiTheme="majorHAnsi" w:cstheme="majorBidi"/>
      <w:color w:val="4F81BD" w:themeColor="accent1"/>
      <w:kern w:val="0"/>
      <w:sz w:val="36"/>
      <w:szCs w:val="36"/>
      <w:lang w:eastAsia="ja-JP"/>
      <w14:textFill>
        <w14:solidFill>
          <w14:schemeClr w14:val="accent1"/>
        </w14:solidFill>
      </w14:textFill>
    </w:rPr>
  </w:style>
  <w:style w:type="character" w:customStyle="1" w:styleId="11">
    <w:name w:val="标题 2 Char"/>
    <w:basedOn w:val="8"/>
    <w:link w:val="3"/>
    <w:qFormat/>
    <w:uiPriority w:val="9"/>
    <w:rPr>
      <w:rFonts w:eastAsia="Microsoft YaHei UI"/>
      <w:b/>
      <w:bCs/>
      <w:color w:val="1F497D" w:themeColor="text2"/>
      <w:kern w:val="0"/>
      <w:sz w:val="26"/>
      <w:szCs w:val="26"/>
      <w:lang w:eastAsia="ja-JP"/>
      <w14:textFill>
        <w14:solidFill>
          <w14:schemeClr w14:val="tx2"/>
        </w14:solidFill>
      </w14:textFill>
    </w:rPr>
  </w:style>
  <w:style w:type="character" w:customStyle="1" w:styleId="12">
    <w:name w:val="页眉 Char"/>
    <w:basedOn w:val="8"/>
    <w:link w:val="5"/>
    <w:qFormat/>
    <w:uiPriority w:val="99"/>
    <w:rPr>
      <w:sz w:val="18"/>
      <w:szCs w:val="18"/>
    </w:rPr>
  </w:style>
  <w:style w:type="character" w:customStyle="1" w:styleId="13">
    <w:name w:val="页脚 Char"/>
    <w:basedOn w:val="8"/>
    <w:link w:val="4"/>
    <w:qFormat/>
    <w:uiPriority w:val="99"/>
    <w:rPr>
      <w:sz w:val="18"/>
      <w:szCs w:val="18"/>
    </w:rPr>
  </w:style>
  <w:style w:type="paragraph" w:styleId="14">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1614E5-6592-40E0-B01A-6D6B56A5909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715</Words>
  <Characters>4082</Characters>
  <Lines>34</Lines>
  <Paragraphs>9</Paragraphs>
  <TotalTime>0</TotalTime>
  <ScaleCrop>false</ScaleCrop>
  <LinksUpToDate>false</LinksUpToDate>
  <CharactersWithSpaces>4788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2020-08-14T09:05:00Z</dcterms:created>
  <dc:creator>ds</dc:creator>
  <cp:lastModifiedBy>bq</cp:lastModifiedBy>
  <dcterms:modified xsi:type="dcterms:W3CDTF">2021-12-24T02:55:18Z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B36C5C413B5B430EB5CB2A0CCE2C8593</vt:lpwstr>
  </property>
</Properties>
</file>