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76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/>
          <w:sz w:val="44"/>
          <w:szCs w:val="44"/>
          <w:lang w:val="en-US" w:eastAsia="zh-CN"/>
        </w:rPr>
        <w:t>巴青县县</w:t>
      </w:r>
      <w:r>
        <w:rPr>
          <w:rFonts w:hint="eastAsia" w:ascii="方正小标宋_GBK" w:hAnsi="方正小标宋_GBK" w:eastAsia="方正小标宋_GBK" w:cs="方正小标宋_GBK"/>
          <w:i w:val="0"/>
          <w:iCs/>
          <w:sz w:val="44"/>
          <w:szCs w:val="44"/>
        </w:rPr>
        <w:t>本级 2020 年“三公”经费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76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/>
          <w:sz w:val="44"/>
          <w:szCs w:val="44"/>
        </w:rPr>
        <w:t>决算情况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76" w:lineRule="exact"/>
        <w:ind w:left="0" w:right="0" w:firstLine="640"/>
        <w:jc w:val="both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spacing w:val="-1"/>
        </w:rPr>
        <w:t>根据推进政府决算信息公开的有关规定，经</w:t>
      </w:r>
      <w:r>
        <w:rPr>
          <w:rFonts w:hint="eastAsia" w:ascii="方正仿宋_GBK" w:hAnsi="方正仿宋_GBK" w:eastAsia="方正仿宋_GBK" w:cs="方正仿宋_GBK"/>
          <w:spacing w:val="-1"/>
          <w:lang w:val="en-US" w:eastAsia="zh-CN"/>
        </w:rPr>
        <w:t>巴青县</w:t>
      </w:r>
      <w:r>
        <w:rPr>
          <w:rFonts w:hint="eastAsia" w:ascii="方正仿宋_GBK" w:hAnsi="方正仿宋_GBK" w:eastAsia="方正仿宋_GBK" w:cs="方正仿宋_GBK"/>
          <w:spacing w:val="-1"/>
        </w:rPr>
        <w:t>财政</w:t>
      </w:r>
      <w:r>
        <w:rPr>
          <w:rFonts w:hint="eastAsia" w:ascii="方正仿宋_GBK" w:hAnsi="方正仿宋_GBK" w:eastAsia="方正仿宋_GBK" w:cs="方正仿宋_GBK"/>
          <w:spacing w:val="-3"/>
        </w:rPr>
        <w:t>局汇总，</w:t>
      </w:r>
      <w:r>
        <w:rPr>
          <w:rFonts w:hint="eastAsia" w:ascii="方正仿宋_GBK" w:hAnsi="方正仿宋_GBK" w:eastAsia="方正仿宋_GBK" w:cs="方正仿宋_GBK"/>
          <w:spacing w:val="-3"/>
          <w:lang w:val="en-US" w:eastAsia="zh-CN"/>
        </w:rPr>
        <w:t>巴青县县</w:t>
      </w:r>
      <w:r>
        <w:rPr>
          <w:rFonts w:hint="eastAsia" w:ascii="方正仿宋_GBK" w:hAnsi="方正仿宋_GBK" w:eastAsia="方正仿宋_GBK" w:cs="方正仿宋_GBK"/>
          <w:spacing w:val="-3"/>
        </w:rPr>
        <w:t xml:space="preserve">本级 </w:t>
      </w:r>
      <w:r>
        <w:rPr>
          <w:rFonts w:hint="eastAsia" w:ascii="方正仿宋_GBK" w:hAnsi="方正仿宋_GBK" w:eastAsia="方正仿宋_GBK" w:cs="方正仿宋_GBK"/>
        </w:rPr>
        <w:t>2020</w:t>
      </w:r>
      <w:r>
        <w:rPr>
          <w:rFonts w:hint="eastAsia" w:ascii="方正仿宋_GBK" w:hAnsi="方正仿宋_GBK" w:eastAsia="方正仿宋_GBK" w:cs="方正仿宋_GBK"/>
          <w:spacing w:val="-4"/>
        </w:rPr>
        <w:t xml:space="preserve"> 年“三公”经费财政拨款决算</w:t>
      </w:r>
      <w:r>
        <w:rPr>
          <w:rFonts w:hint="eastAsia" w:ascii="方正仿宋_GBK" w:hAnsi="方正仿宋_GBK" w:eastAsia="方正仿宋_GBK" w:cs="方正仿宋_GBK"/>
          <w:spacing w:val="-5"/>
        </w:rPr>
        <w:t xml:space="preserve">数为 </w:t>
      </w:r>
      <w:r>
        <w:rPr>
          <w:rFonts w:hint="eastAsia" w:ascii="方正仿宋_GBK" w:hAnsi="方正仿宋_GBK" w:eastAsia="方正仿宋_GBK" w:cs="方正仿宋_GBK"/>
          <w:spacing w:val="-5"/>
          <w:lang w:val="en-US" w:eastAsia="zh-CN"/>
        </w:rPr>
        <w:t>933.32</w:t>
      </w:r>
      <w:r>
        <w:rPr>
          <w:rFonts w:hint="eastAsia" w:ascii="方正仿宋_GBK" w:hAnsi="方正仿宋_GBK" w:eastAsia="方正仿宋_GBK" w:cs="方正仿宋_GBK"/>
        </w:rPr>
        <w:t>万元， 比</w:t>
      </w:r>
      <w:r>
        <w:rPr>
          <w:rFonts w:hint="eastAsia" w:ascii="方正仿宋_GBK" w:hAnsi="方正仿宋_GBK" w:eastAsia="方正仿宋_GBK" w:cs="方正仿宋_GBK"/>
          <w:lang w:val="en-US" w:eastAsia="zh-CN"/>
        </w:rPr>
        <w:t>上</w:t>
      </w:r>
      <w:r>
        <w:rPr>
          <w:rFonts w:hint="eastAsia" w:ascii="方正仿宋_GBK" w:hAnsi="方正仿宋_GBK" w:eastAsia="方正仿宋_GBK" w:cs="方正仿宋_GBK"/>
        </w:rPr>
        <w:t>年</w:t>
      </w:r>
      <w:r>
        <w:rPr>
          <w:rFonts w:hint="eastAsia" w:ascii="方正仿宋_GBK" w:hAnsi="方正仿宋_GBK" w:eastAsia="方正仿宋_GBK" w:cs="方正仿宋_GBK"/>
          <w:lang w:val="en-US" w:eastAsia="zh-CN"/>
        </w:rPr>
        <w:t>决算</w:t>
      </w:r>
      <w:r>
        <w:rPr>
          <w:rFonts w:hint="eastAsia" w:ascii="方正仿宋_GBK" w:hAnsi="方正仿宋_GBK" w:eastAsia="方正仿宋_GBK" w:cs="方正仿宋_GBK"/>
        </w:rPr>
        <w:t>数</w:t>
      </w:r>
      <w:r>
        <w:rPr>
          <w:rFonts w:hint="eastAsia" w:ascii="方正仿宋_GBK" w:hAnsi="方正仿宋_GBK" w:eastAsia="方正仿宋_GBK" w:cs="方正仿宋_GBK"/>
          <w:lang w:val="en-US" w:eastAsia="zh-CN"/>
        </w:rPr>
        <w:t>减少287.98</w:t>
      </w:r>
      <w:r>
        <w:rPr>
          <w:rFonts w:hint="eastAsia" w:ascii="方正仿宋_GBK" w:hAnsi="方正仿宋_GBK" w:eastAsia="方正仿宋_GBK" w:cs="方正仿宋_GBK"/>
          <w:spacing w:val="-6"/>
        </w:rPr>
        <w:t xml:space="preserve">万元， </w:t>
      </w:r>
      <w:r>
        <w:rPr>
          <w:rFonts w:hint="eastAsia" w:ascii="方正仿宋_GBK" w:hAnsi="方正仿宋_GBK" w:eastAsia="方正仿宋_GBK" w:cs="方正仿宋_GBK"/>
          <w:spacing w:val="-6"/>
          <w:lang w:val="en-US" w:eastAsia="zh-CN"/>
        </w:rPr>
        <w:t>降</w:t>
      </w:r>
      <w:r>
        <w:rPr>
          <w:rFonts w:hint="eastAsia" w:ascii="方正仿宋_GBK" w:hAnsi="方正仿宋_GBK" w:eastAsia="方正仿宋_GBK" w:cs="方正仿宋_GBK"/>
          <w:spacing w:val="-6"/>
        </w:rPr>
        <w:t>幅为</w:t>
      </w:r>
      <w:r>
        <w:rPr>
          <w:rFonts w:hint="eastAsia" w:ascii="方正仿宋_GBK" w:hAnsi="方正仿宋_GBK" w:eastAsia="方正仿宋_GBK" w:cs="方正仿宋_GBK"/>
          <w:spacing w:val="-6"/>
          <w:lang w:val="en-US" w:eastAsia="zh-CN"/>
        </w:rPr>
        <w:t>-44.63</w:t>
      </w:r>
      <w:r>
        <w:rPr>
          <w:rFonts w:hint="eastAsia" w:ascii="方正仿宋_GBK" w:hAnsi="方正仿宋_GBK" w:eastAsia="方正仿宋_GBK" w:cs="方正仿宋_GBK"/>
          <w:spacing w:val="-154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8"/>
          <w:w w:val="99"/>
        </w:rPr>
        <w:drawing>
          <wp:inline distT="0" distB="0" distL="0" distR="0">
            <wp:extent cx="85090" cy="15494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15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K" w:hAnsi="方正仿宋_GBK" w:eastAsia="方正仿宋_GBK" w:cs="方正仿宋_GBK"/>
        </w:rPr>
        <w:t>。具体情况如下：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76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一、因公出国（境）经费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76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-22"/>
          <w:lang w:eastAsia="zh-CN"/>
        </w:rPr>
      </w:pPr>
      <w:r>
        <w:rPr>
          <w:rFonts w:hint="eastAsia" w:ascii="方正仿宋_GBK" w:hAnsi="方正仿宋_GBK" w:eastAsia="方正仿宋_GBK" w:cs="方正仿宋_GBK"/>
        </w:rPr>
        <w:t>2020</w:t>
      </w:r>
      <w:r>
        <w:rPr>
          <w:rFonts w:hint="eastAsia" w:ascii="方正仿宋_GBK" w:hAnsi="方正仿宋_GBK" w:eastAsia="方正仿宋_GBK" w:cs="方正仿宋_GBK"/>
          <w:spacing w:val="-19"/>
        </w:rPr>
        <w:t xml:space="preserve"> 年</w:t>
      </w:r>
      <w:r>
        <w:rPr>
          <w:rFonts w:hint="eastAsia" w:ascii="方正仿宋_GBK" w:hAnsi="方正仿宋_GBK" w:eastAsia="方正仿宋_GBK" w:cs="方正仿宋_GBK"/>
          <w:spacing w:val="-19"/>
          <w:lang w:val="en-US" w:eastAsia="zh-CN"/>
        </w:rPr>
        <w:t>我县无</w:t>
      </w:r>
      <w:r>
        <w:rPr>
          <w:rFonts w:hint="eastAsia" w:ascii="方正仿宋_GBK" w:hAnsi="方正仿宋_GBK" w:eastAsia="方正仿宋_GBK" w:cs="方正仿宋_GBK"/>
          <w:spacing w:val="-19"/>
        </w:rPr>
        <w:t>因公出国</w:t>
      </w:r>
      <w:r>
        <w:rPr>
          <w:rFonts w:hint="eastAsia" w:ascii="方正仿宋_GBK" w:hAnsi="方正仿宋_GBK" w:eastAsia="方正仿宋_GBK" w:cs="方正仿宋_GBK"/>
        </w:rPr>
        <w:t>（境</w:t>
      </w:r>
      <w:r>
        <w:rPr>
          <w:rFonts w:hint="eastAsia" w:ascii="方正仿宋_GBK" w:hAnsi="方正仿宋_GBK" w:eastAsia="方正仿宋_GBK" w:cs="方正仿宋_GBK"/>
          <w:spacing w:val="-22"/>
        </w:rPr>
        <w:t>）</w:t>
      </w:r>
      <w:r>
        <w:rPr>
          <w:rFonts w:hint="eastAsia" w:ascii="方正仿宋_GBK" w:hAnsi="方正仿宋_GBK" w:eastAsia="方正仿宋_GBK" w:cs="方正仿宋_GBK"/>
          <w:spacing w:val="-22"/>
          <w:lang w:val="en-US" w:eastAsia="zh-CN"/>
        </w:rPr>
        <w:t>活动</w:t>
      </w:r>
      <w:r>
        <w:rPr>
          <w:rFonts w:hint="eastAsia" w:ascii="方正仿宋_GBK" w:hAnsi="方正仿宋_GBK" w:eastAsia="方正仿宋_GBK" w:cs="方正仿宋_GBK"/>
          <w:spacing w:val="-2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76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二、公务接待费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76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2020</w:t>
      </w:r>
      <w:r>
        <w:rPr>
          <w:rFonts w:hint="eastAsia" w:ascii="方正仿宋_GBK" w:hAnsi="方正仿宋_GBK" w:eastAsia="方正仿宋_GBK" w:cs="方正仿宋_GBK"/>
          <w:spacing w:val="-25"/>
        </w:rPr>
        <w:t xml:space="preserve"> 年</w:t>
      </w:r>
      <w:r>
        <w:rPr>
          <w:rFonts w:hint="eastAsia" w:ascii="方正仿宋_GBK" w:hAnsi="方正仿宋_GBK" w:eastAsia="方正仿宋_GBK" w:cs="方正仿宋_GBK"/>
          <w:spacing w:val="-17"/>
        </w:rPr>
        <w:t>公务接</w:t>
      </w:r>
      <w:r>
        <w:rPr>
          <w:rFonts w:hint="eastAsia" w:ascii="方正仿宋_GBK" w:hAnsi="方正仿宋_GBK" w:eastAsia="方正仿宋_GBK" w:cs="方正仿宋_GBK"/>
          <w:spacing w:val="-10"/>
        </w:rPr>
        <w:t>待费支出决算数为</w:t>
      </w:r>
      <w:r>
        <w:rPr>
          <w:rFonts w:hint="eastAsia" w:ascii="方正仿宋_GBK" w:hAnsi="方正仿宋_GBK" w:eastAsia="方正仿宋_GBK" w:cs="方正仿宋_GBK"/>
          <w:spacing w:val="-10"/>
          <w:lang w:val="en-US" w:eastAsia="zh-CN"/>
        </w:rPr>
        <w:t>86.65</w:t>
      </w:r>
      <w:r>
        <w:rPr>
          <w:rFonts w:hint="eastAsia" w:ascii="方正仿宋_GBK" w:hAnsi="方正仿宋_GBK" w:eastAsia="方正仿宋_GBK" w:cs="方正仿宋_GBK"/>
          <w:spacing w:val="-17"/>
        </w:rPr>
        <w:t>万元</w:t>
      </w:r>
      <w:r>
        <w:rPr>
          <w:rFonts w:hint="eastAsia" w:ascii="方正仿宋_GBK" w:hAnsi="方正仿宋_GBK" w:eastAsia="方正仿宋_GBK" w:cs="方正仿宋_GBK"/>
          <w:spacing w:val="-17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pacing w:val="-17"/>
        </w:rPr>
        <w:t>公务接</w:t>
      </w:r>
      <w:r>
        <w:rPr>
          <w:rFonts w:hint="eastAsia" w:ascii="方正仿宋_GBK" w:hAnsi="方正仿宋_GBK" w:eastAsia="方正仿宋_GBK" w:cs="方正仿宋_GBK"/>
          <w:spacing w:val="-10"/>
        </w:rPr>
        <w:t>待费</w:t>
      </w:r>
      <w:r>
        <w:rPr>
          <w:rFonts w:hint="eastAsia" w:ascii="方正仿宋_GBK" w:hAnsi="方正仿宋_GBK" w:eastAsia="方正仿宋_GBK" w:cs="方正仿宋_GBK"/>
          <w:spacing w:val="-10"/>
          <w:lang w:val="en-US" w:eastAsia="zh-CN"/>
        </w:rPr>
        <w:t>比</w:t>
      </w:r>
      <w:r>
        <w:rPr>
          <w:rFonts w:hint="eastAsia" w:ascii="方正仿宋_GBK" w:hAnsi="方正仿宋_GBK" w:eastAsia="方正仿宋_GBK" w:cs="方正仿宋_GBK"/>
          <w:spacing w:val="-17"/>
          <w:lang w:val="en-US" w:eastAsia="zh-CN"/>
        </w:rPr>
        <w:t>上</w:t>
      </w:r>
      <w:r>
        <w:rPr>
          <w:rFonts w:hint="eastAsia" w:ascii="方正仿宋_GBK" w:hAnsi="方正仿宋_GBK" w:eastAsia="方正仿宋_GBK" w:cs="方正仿宋_GBK"/>
          <w:spacing w:val="-17"/>
        </w:rPr>
        <w:t>年</w:t>
      </w:r>
      <w:r>
        <w:rPr>
          <w:rFonts w:hint="eastAsia" w:ascii="方正仿宋_GBK" w:hAnsi="方正仿宋_GBK" w:eastAsia="方正仿宋_GBK" w:cs="方正仿宋_GBK"/>
          <w:spacing w:val="-17"/>
          <w:lang w:val="en-US" w:eastAsia="zh-CN"/>
        </w:rPr>
        <w:t>决</w:t>
      </w:r>
      <w:r>
        <w:rPr>
          <w:rFonts w:hint="eastAsia" w:ascii="方正仿宋_GBK" w:hAnsi="方正仿宋_GBK" w:eastAsia="方正仿宋_GBK" w:cs="方正仿宋_GBK"/>
          <w:spacing w:val="-17"/>
        </w:rPr>
        <w:t>算数</w:t>
      </w:r>
      <w:r>
        <w:rPr>
          <w:rFonts w:hint="eastAsia" w:ascii="方正仿宋_GBK" w:hAnsi="方正仿宋_GBK" w:eastAsia="方正仿宋_GBK" w:cs="方正仿宋_GBK"/>
          <w:spacing w:val="-17"/>
          <w:lang w:val="en-US" w:eastAsia="zh-CN"/>
        </w:rPr>
        <w:t>减少53.69</w:t>
      </w:r>
      <w:r>
        <w:rPr>
          <w:rFonts w:hint="eastAsia" w:ascii="方正仿宋_GBK" w:hAnsi="方正仿宋_GBK" w:eastAsia="方正仿宋_GBK" w:cs="方正仿宋_GBK"/>
          <w:spacing w:val="-43"/>
        </w:rPr>
        <w:t>万</w:t>
      </w:r>
      <w:r>
        <w:rPr>
          <w:rFonts w:hint="eastAsia" w:ascii="方正仿宋_GBK" w:hAnsi="方正仿宋_GBK" w:eastAsia="方正仿宋_GBK" w:cs="方正仿宋_GBK"/>
        </w:rPr>
        <w:t>元</w:t>
      </w:r>
      <w:r>
        <w:rPr>
          <w:rFonts w:hint="eastAsia" w:ascii="方正仿宋_GBK" w:hAnsi="方正仿宋_GBK" w:eastAsia="方正仿宋_GBK" w:cs="方正仿宋_GBK"/>
          <w:spacing w:val="-46"/>
        </w:rPr>
        <w:t>，</w:t>
      </w:r>
      <w:r>
        <w:rPr>
          <w:rFonts w:hint="eastAsia" w:ascii="方正仿宋_GBK" w:hAnsi="方正仿宋_GBK" w:eastAsia="方正仿宋_GBK" w:cs="方正仿宋_GBK"/>
          <w:spacing w:val="-46"/>
          <w:lang w:val="en-US" w:eastAsia="zh-CN"/>
        </w:rPr>
        <w:t>降</w:t>
      </w:r>
      <w:r>
        <w:rPr>
          <w:rFonts w:hint="eastAsia" w:ascii="方正仿宋_GBK" w:hAnsi="方正仿宋_GBK" w:eastAsia="方正仿宋_GBK" w:cs="方正仿宋_GBK"/>
        </w:rPr>
        <w:t>幅为</w:t>
      </w:r>
      <w:r>
        <w:rPr>
          <w:rFonts w:hint="eastAsia" w:ascii="方正仿宋_GBK" w:hAnsi="方正仿宋_GBK" w:eastAsia="方正仿宋_GBK" w:cs="方正仿宋_GBK"/>
          <w:lang w:val="en-US" w:eastAsia="zh-CN"/>
        </w:rPr>
        <w:t>122.44</w:t>
      </w:r>
      <w:r>
        <w:rPr>
          <w:rFonts w:hint="eastAsia" w:ascii="方正仿宋_GBK" w:hAnsi="方正仿宋_GBK" w:eastAsia="方正仿宋_GBK" w:cs="方正仿宋_GBK"/>
          <w:spacing w:val="11"/>
          <w:w w:val="99"/>
        </w:rPr>
        <w:drawing>
          <wp:inline distT="0" distB="0" distL="0" distR="0">
            <wp:extent cx="85090" cy="154940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15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K" w:hAnsi="方正仿宋_GBK" w:eastAsia="方正仿宋_GBK" w:cs="方正仿宋_GBK"/>
          <w:spacing w:val="11"/>
          <w:w w:val="99"/>
          <w:lang w:eastAsia="zh-CN"/>
        </w:rPr>
        <w:t>，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</w:rPr>
        <w:t>主要原因是继续贯彻落实中央八项规定和国务院“约法三章”要求，严控公务接待费。</w:t>
      </w:r>
      <w:r>
        <w:rPr>
          <w:rFonts w:hint="eastAsia" w:ascii="方正仿宋_GBK" w:hAnsi="方正仿宋_GBK" w:eastAsia="方正仿宋_GBK" w:cs="方正仿宋_GBK"/>
          <w:position w:val="1"/>
        </w:rPr>
        <w:t>在疫情防控的</w:t>
      </w:r>
      <w:r>
        <w:rPr>
          <w:rFonts w:hint="eastAsia" w:ascii="方正仿宋_GBK" w:hAnsi="方正仿宋_GBK" w:eastAsia="方正仿宋_GBK" w:cs="方正仿宋_GBK"/>
          <w:spacing w:val="-3"/>
          <w:w w:val="95"/>
        </w:rPr>
        <w:t>形势下，做好“六稳”工作，落实“六保”任务，继续</w:t>
      </w:r>
      <w:r>
        <w:rPr>
          <w:rFonts w:hint="eastAsia" w:ascii="方正仿宋_GBK" w:hAnsi="方正仿宋_GBK" w:eastAsia="方正仿宋_GBK" w:cs="方正仿宋_GBK"/>
          <w:spacing w:val="-3"/>
          <w:w w:val="95"/>
          <w:lang w:val="en-US" w:eastAsia="zh-CN"/>
        </w:rPr>
        <w:t>压缩一般性支出。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76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三、公务用车购置及运行维护费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76" w:lineRule="exact"/>
        <w:ind w:left="0" w:right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lang w:val="en-US" w:eastAsia="zh-CN"/>
        </w:rPr>
        <w:sectPr>
          <w:footerReference r:id="rId5" w:type="default"/>
          <w:type w:val="continuous"/>
          <w:pgSz w:w="11910" w:h="16840"/>
          <w:pgMar w:top="2098" w:right="1474" w:bottom="1984" w:left="1587" w:header="720" w:footer="992" w:gutter="0"/>
          <w:pgNumType w:start="1"/>
          <w:cols w:space="0" w:num="1"/>
          <w:rtlGutter w:val="0"/>
          <w:docGrid w:linePitch="0" w:charSpace="0"/>
        </w:sectPr>
      </w:pPr>
      <w:r>
        <w:rPr>
          <w:rFonts w:hint="eastAsia" w:ascii="方正仿宋_GBK" w:hAnsi="方正仿宋_GBK" w:eastAsia="方正仿宋_GBK" w:cs="方正仿宋_GBK"/>
        </w:rPr>
        <w:t>2020</w:t>
      </w:r>
      <w:r>
        <w:rPr>
          <w:rFonts w:hint="eastAsia" w:ascii="方正仿宋_GBK" w:hAnsi="方正仿宋_GBK" w:eastAsia="方正仿宋_GBK" w:cs="方正仿宋_GBK"/>
          <w:spacing w:val="-10"/>
        </w:rPr>
        <w:t xml:space="preserve"> 年</w:t>
      </w:r>
      <w:r>
        <w:rPr>
          <w:rFonts w:hint="eastAsia" w:ascii="方正仿宋_GBK" w:hAnsi="方正仿宋_GBK" w:eastAsia="方正仿宋_GBK" w:cs="方正仿宋_GBK"/>
          <w:spacing w:val="-10"/>
          <w:lang w:val="en-US" w:eastAsia="zh-CN"/>
        </w:rPr>
        <w:t>无公务用车购置费。</w:t>
      </w:r>
      <w:r>
        <w:rPr>
          <w:rFonts w:hint="eastAsia" w:ascii="方正仿宋_GBK" w:hAnsi="方正仿宋_GBK" w:eastAsia="方正仿宋_GBK" w:cs="方正仿宋_GBK"/>
          <w:spacing w:val="-10"/>
        </w:rPr>
        <w:t>公务用车运行维护费决算数为</w:t>
      </w:r>
      <w:r>
        <w:rPr>
          <w:rFonts w:hint="eastAsia" w:ascii="方正仿宋_GBK" w:hAnsi="方正仿宋_GBK" w:eastAsia="方正仿宋_GBK" w:cs="方正仿宋_GBK"/>
          <w:spacing w:val="-10"/>
          <w:lang w:val="en-US" w:eastAsia="zh-CN"/>
        </w:rPr>
        <w:t>846.66</w:t>
      </w:r>
      <w:r>
        <w:rPr>
          <w:rFonts w:hint="eastAsia" w:ascii="方正仿宋_GBK" w:hAnsi="方正仿宋_GBK" w:eastAsia="方正仿宋_GBK" w:cs="方正仿宋_GBK"/>
          <w:spacing w:val="-41"/>
        </w:rPr>
        <w:t>万</w:t>
      </w:r>
      <w:r>
        <w:rPr>
          <w:rFonts w:hint="eastAsia" w:ascii="方正仿宋_GBK" w:hAnsi="方正仿宋_GBK" w:eastAsia="方正仿宋_GBK" w:cs="方正仿宋_GBK"/>
          <w:position w:val="1"/>
        </w:rPr>
        <w:t>元</w:t>
      </w:r>
      <w:r>
        <w:rPr>
          <w:rFonts w:hint="eastAsia" w:ascii="方正仿宋_GBK" w:hAnsi="方正仿宋_GBK" w:eastAsia="方正仿宋_GBK" w:cs="方正仿宋_GBK"/>
          <w:spacing w:val="-31"/>
          <w:position w:val="1"/>
        </w:rPr>
        <w:t>，</w:t>
      </w:r>
      <w:r>
        <w:rPr>
          <w:rFonts w:hint="eastAsia" w:ascii="方正仿宋_GBK" w:hAnsi="方正仿宋_GBK" w:eastAsia="方正仿宋_GBK" w:cs="方正仿宋_GBK"/>
          <w:position w:val="1"/>
        </w:rPr>
        <w:t>比</w:t>
      </w:r>
      <w:r>
        <w:rPr>
          <w:rFonts w:hint="eastAsia" w:ascii="方正仿宋_GBK" w:hAnsi="方正仿宋_GBK" w:eastAsia="方正仿宋_GBK" w:cs="方正仿宋_GBK"/>
          <w:position w:val="1"/>
          <w:lang w:val="en-US" w:eastAsia="zh-CN"/>
        </w:rPr>
        <w:t>上</w:t>
      </w:r>
      <w:r>
        <w:rPr>
          <w:rFonts w:hint="eastAsia" w:ascii="方正仿宋_GBK" w:hAnsi="方正仿宋_GBK" w:eastAsia="方正仿宋_GBK" w:cs="方正仿宋_GBK"/>
          <w:position w:val="1"/>
        </w:rPr>
        <w:t>年</w:t>
      </w:r>
      <w:r>
        <w:rPr>
          <w:rFonts w:hint="eastAsia" w:ascii="方正仿宋_GBK" w:hAnsi="方正仿宋_GBK" w:eastAsia="方正仿宋_GBK" w:cs="方正仿宋_GBK"/>
          <w:position w:val="1"/>
          <w:lang w:val="en-US" w:eastAsia="zh-CN"/>
        </w:rPr>
        <w:t>决算</w:t>
      </w:r>
      <w:r>
        <w:rPr>
          <w:rFonts w:hint="eastAsia" w:ascii="方正仿宋_GBK" w:hAnsi="方正仿宋_GBK" w:eastAsia="方正仿宋_GBK" w:cs="方正仿宋_GBK"/>
          <w:position w:val="1"/>
        </w:rPr>
        <w:t>数</w:t>
      </w:r>
      <w:r>
        <w:rPr>
          <w:rFonts w:hint="eastAsia" w:ascii="方正仿宋_GBK" w:hAnsi="方正仿宋_GBK" w:eastAsia="方正仿宋_GBK" w:cs="方正仿宋_GBK"/>
          <w:position w:val="1"/>
          <w:lang w:val="en-US" w:eastAsia="zh-CN"/>
        </w:rPr>
        <w:t>减少234.29</w:t>
      </w:r>
      <w:r>
        <w:rPr>
          <w:rFonts w:hint="eastAsia" w:ascii="方正仿宋_GBK" w:hAnsi="方正仿宋_GBK" w:eastAsia="方正仿宋_GBK" w:cs="方正仿宋_GBK"/>
          <w:position w:val="1"/>
        </w:rPr>
        <w:t>万元</w:t>
      </w:r>
      <w:r>
        <w:rPr>
          <w:rFonts w:hint="eastAsia" w:ascii="方正仿宋_GBK" w:hAnsi="方正仿宋_GBK" w:eastAsia="方正仿宋_GBK" w:cs="方正仿宋_GBK"/>
          <w:spacing w:val="-31"/>
          <w:position w:val="1"/>
        </w:rPr>
        <w:t>，</w:t>
      </w:r>
      <w:r>
        <w:rPr>
          <w:rFonts w:hint="eastAsia" w:ascii="方正仿宋_GBK" w:hAnsi="方正仿宋_GBK" w:eastAsia="方正仿宋_GBK" w:cs="方正仿宋_GBK"/>
          <w:spacing w:val="-31"/>
          <w:position w:val="1"/>
          <w:lang w:val="en-US" w:eastAsia="zh-CN"/>
        </w:rPr>
        <w:t>降</w:t>
      </w:r>
      <w:r>
        <w:rPr>
          <w:rFonts w:hint="eastAsia" w:ascii="方正仿宋_GBK" w:hAnsi="方正仿宋_GBK" w:eastAsia="方正仿宋_GBK" w:cs="方正仿宋_GBK"/>
          <w:position w:val="1"/>
        </w:rPr>
        <w:t>幅为</w:t>
      </w:r>
      <w:r>
        <w:rPr>
          <w:rFonts w:hint="eastAsia" w:ascii="方正仿宋_GBK" w:hAnsi="方正仿宋_GBK" w:eastAsia="方正仿宋_GBK" w:cs="方正仿宋_GBK"/>
          <w:position w:val="1"/>
          <w:lang w:val="en-US" w:eastAsia="zh-CN"/>
        </w:rPr>
        <w:t>38.25</w:t>
      </w:r>
      <w:r>
        <w:rPr>
          <w:rFonts w:hint="eastAsia" w:ascii="方正仿宋_GBK" w:hAnsi="方正仿宋_GBK" w:eastAsia="方正仿宋_GBK" w:cs="方正仿宋_GBK"/>
          <w:spacing w:val="-83"/>
          <w:position w:val="1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8"/>
          <w:w w:val="99"/>
        </w:rPr>
        <w:drawing>
          <wp:inline distT="0" distB="0" distL="0" distR="0">
            <wp:extent cx="85090" cy="154940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15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K" w:hAnsi="方正仿宋_GBK" w:eastAsia="方正仿宋_GBK" w:cs="方正仿宋_GBK"/>
        </w:rPr>
        <w:t>。</w:t>
      </w:r>
      <w:r>
        <w:rPr>
          <w:rFonts w:hint="eastAsia" w:ascii="方正仿宋_GBK" w:hAnsi="方正仿宋_GBK" w:eastAsia="方正仿宋_GBK" w:cs="方正仿宋_GBK"/>
          <w:spacing w:val="-2"/>
        </w:rPr>
        <w:t>主要原因是</w:t>
      </w:r>
      <w:r>
        <w:rPr>
          <w:rFonts w:hint="eastAsia" w:ascii="方正仿宋_GBK" w:hAnsi="方正仿宋_GBK" w:eastAsia="方正仿宋_GBK" w:cs="方正仿宋_GBK"/>
          <w:spacing w:val="-2"/>
          <w:lang w:val="en-US" w:eastAsia="zh-CN"/>
        </w:rPr>
        <w:t>继续贯彻落实中央八项规定和国务院“约法三章要求”，进一步压缩公务用车运行费</w:t>
      </w:r>
      <w:r>
        <w:rPr>
          <w:rFonts w:hint="eastAsia" w:ascii="方正仿宋_GBK" w:hAnsi="方正仿宋_GBK" w:eastAsia="方正仿宋_GBK" w:cs="方正仿宋_GBK"/>
          <w:spacing w:val="-11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76" w:lineRule="exact"/>
        <w:ind w:left="0" w:right="0"/>
        <w:jc w:val="both"/>
        <w:textAlignment w:val="auto"/>
        <w:rPr>
          <w:rFonts w:hint="eastAsia" w:ascii="方正仿宋_GBK" w:hAnsi="方正仿宋_GBK" w:eastAsia="方正仿宋_GBK" w:cs="方正仿宋_GBK"/>
        </w:rPr>
      </w:pPr>
    </w:p>
    <w:sectPr>
      <w:pgSz w:w="11910" w:h="16840"/>
      <w:pgMar w:top="2098" w:right="1474" w:bottom="1984" w:left="1587" w:header="0" w:footer="992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pict>
        <v:shape id="_x0000_s4097" o:spid="_x0000_s4097" o:spt="202" type="#_x0000_t202" style="position:absolute;left:0pt;margin-left:293.4pt;margin-top:781.2pt;height:12pt;width:8.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2"/>
                  <w:ind w:left="4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08986B20"/>
    <w:rsid w:val="0D584ACF"/>
    <w:rsid w:val="0DF50570"/>
    <w:rsid w:val="10BB330B"/>
    <w:rsid w:val="144162BD"/>
    <w:rsid w:val="18286369"/>
    <w:rsid w:val="20B322F1"/>
    <w:rsid w:val="20F12E19"/>
    <w:rsid w:val="2D256324"/>
    <w:rsid w:val="36D1431E"/>
    <w:rsid w:val="3B8C3A12"/>
    <w:rsid w:val="446B68BB"/>
    <w:rsid w:val="453E3CDA"/>
    <w:rsid w:val="46FE51A7"/>
    <w:rsid w:val="4DC62DB4"/>
    <w:rsid w:val="4FE51C1D"/>
    <w:rsid w:val="507E7976"/>
    <w:rsid w:val="546F6CB9"/>
    <w:rsid w:val="6B7208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ScaleCrop>false</ScaleCrop>
  <LinksUpToDate>false</LinksUpToDate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2021-09-17T08:43:00Z</dcterms:created>
  <dc:creator>Administrator</dc:creator>
  <cp:lastModifiedBy>mac</cp:lastModifiedBy>
  <dcterms:modified xsi:type="dcterms:W3CDTF">2021-12-24T14:39:47Z</dcterms:modified>
  <dc:title>同安区区本级2017年“三公”经费决算情况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2021-09-17T00:00:00Z</vt:filetime>
  </property>
  <property fmtid="{D5CDD505-2E9C-101B-9397-08002B2CF9AE}" pid="5" name="KSOProductBuildVer">
    <vt:lpwstr>2052-11.1.0.10700</vt:lpwstr>
  </property>
  <property fmtid="{D5CDD505-2E9C-101B-9397-08002B2CF9AE}" pid="6" name="ICV">
    <vt:lpwstr>5C75F8D1EC88480B98F9BFEBB63A1AF8</vt:lpwstr>
  </property>
</Properties>
</file>